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B60" w:rsidRPr="006339D0" w:rsidRDefault="00E71B60" w:rsidP="00E71B60">
      <w:pPr>
        <w:spacing w:after="0" w:line="240" w:lineRule="auto"/>
        <w:jc w:val="center"/>
      </w:pPr>
      <w:r w:rsidRPr="006339D0">
        <w:t xml:space="preserve">ДОГОВОР </w:t>
      </w:r>
      <w:r w:rsidRPr="006339D0">
        <w:rPr>
          <w:noProof/>
        </w:rPr>
        <w:t>№____</w:t>
      </w:r>
    </w:p>
    <w:p w:rsidR="00E71B60" w:rsidRPr="006339D0" w:rsidRDefault="00E71B60" w:rsidP="00E71B60">
      <w:pPr>
        <w:spacing w:after="0" w:line="240" w:lineRule="auto"/>
        <w:ind w:left="320" w:right="400"/>
        <w:jc w:val="center"/>
      </w:pPr>
      <w:r w:rsidRPr="006339D0">
        <w:t>(на выполнение проектных и изыскательских работ, строительно-монтажных работ, пуско-наладочных работ, поставку оборудования, «под ключ» с фиксированной ценой договора</w:t>
      </w:r>
      <w:r w:rsidRPr="006339D0">
        <w:rPr>
          <w:rStyle w:val="aa"/>
        </w:rPr>
        <w:t xml:space="preserve"> </w:t>
      </w:r>
      <w:r w:rsidRPr="006339D0">
        <w:t>)</w:t>
      </w:r>
    </w:p>
    <w:p w:rsidR="00E71B60" w:rsidRPr="006339D0" w:rsidRDefault="00E71B60" w:rsidP="00E71B60">
      <w:pPr>
        <w:spacing w:after="0" w:line="240" w:lineRule="auto"/>
        <w:ind w:left="320" w:right="400"/>
        <w:jc w:val="center"/>
      </w:pPr>
    </w:p>
    <w:p w:rsidR="00E71B60" w:rsidRPr="006339D0" w:rsidRDefault="00E71B60" w:rsidP="00E71B60">
      <w:pPr>
        <w:spacing w:after="0" w:line="240" w:lineRule="auto"/>
        <w:jc w:val="both"/>
      </w:pPr>
      <w:r w:rsidRPr="006339D0">
        <w:t xml:space="preserve">г. </w:t>
      </w:r>
      <w:r>
        <w:t>Мурманск</w:t>
      </w:r>
      <w:r w:rsidRPr="006339D0">
        <w:rPr>
          <w:noProof/>
        </w:rPr>
        <w:t xml:space="preserve">                                                                                          «___»________ 20___</w:t>
      </w:r>
      <w:r w:rsidRPr="006339D0">
        <w:t xml:space="preserve"> г.</w:t>
      </w:r>
    </w:p>
    <w:p w:rsidR="00E71B60" w:rsidRPr="006339D0" w:rsidRDefault="00E71B60" w:rsidP="00E71B60">
      <w:pPr>
        <w:spacing w:after="0" w:line="240" w:lineRule="auto"/>
        <w:jc w:val="both"/>
      </w:pP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 xml:space="preserve">ОАО «ТГК-1», именуемое в дальнейшем «Заказчик», в лице </w:t>
      </w:r>
      <w:r w:rsidRPr="00514B5B">
        <w:t>заместителя генерального директора – директора филиала «Кольский» ОАО «ТГК-1» А</w:t>
      </w:r>
      <w:r>
        <w:t>нтипова Александра Геннадьевича</w:t>
      </w:r>
      <w:r w:rsidRPr="006339D0">
        <w:t xml:space="preserve">, действующего на основании </w:t>
      </w:r>
      <w:r w:rsidRPr="00514B5B">
        <w:t>доверенности № 319-2016 от 01.01.2016г</w:t>
      </w:r>
      <w:r w:rsidRPr="006339D0">
        <w:t>, с одной стороны, и _________________________________________ именуемое в дальнейшем  «Подрядчик», в лице _____________________________, действующего на основании _______________________, с другой стороны (далее – Стороны), заключили настоящий Договор о нижеследующем:</w:t>
      </w:r>
    </w:p>
    <w:p w:rsidR="00E71B60" w:rsidRPr="006339D0" w:rsidRDefault="00E71B60" w:rsidP="00E71B60">
      <w:pPr>
        <w:pStyle w:val="1"/>
        <w:spacing w:line="240" w:lineRule="auto"/>
        <w:rPr>
          <w:b w:val="0"/>
          <w:sz w:val="22"/>
          <w:szCs w:val="22"/>
        </w:rPr>
      </w:pPr>
      <w:r w:rsidRPr="006339D0">
        <w:rPr>
          <w:b w:val="0"/>
          <w:sz w:val="22"/>
          <w:szCs w:val="22"/>
        </w:rPr>
        <w:t>ТЕРМИНЫ И ОПРЕДЕЛЕНИЯ</w:t>
      </w:r>
    </w:p>
    <w:p w:rsidR="00E71B60" w:rsidRPr="006339D0" w:rsidRDefault="00E71B60" w:rsidP="00E71B60">
      <w:pPr>
        <w:pStyle w:val="a3"/>
        <w:spacing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Договор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t>Работы – все работы (весь объем работ), подлежащие выполнению Подрядчиком в соответствии с условиями настоящего Договора.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t>Оборудование – оборудование, указанное в Спецификациях или ином аналогичном документе, являющихся приложением и неотъемлемой частью настоящего Договора, которое обязан поставить Подрядчик.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t>Объект –</w:t>
      </w:r>
      <w:r w:rsidRPr="00514B5B">
        <w:t xml:space="preserve"> Мурманская область, Кольский район, п. Мурмаши, ул. Советская, д.1, здание управления </w:t>
      </w:r>
      <w:r>
        <w:t xml:space="preserve"> и </w:t>
      </w:r>
      <w:r w:rsidRPr="00514B5B">
        <w:t xml:space="preserve">комплекса бытовых помещений Каскада </w:t>
      </w:r>
      <w:proofErr w:type="spellStart"/>
      <w:r w:rsidRPr="00514B5B">
        <w:t>Туломских</w:t>
      </w:r>
      <w:proofErr w:type="spellEnd"/>
      <w:r w:rsidRPr="00514B5B">
        <w:t xml:space="preserve"> и Серебрянских ГЭС филиала «Кольский» ОАО «ТГК-1»</w:t>
      </w:r>
      <w:r>
        <w:t xml:space="preserve">. </w:t>
      </w:r>
      <w:r w:rsidRPr="006339D0">
        <w:t xml:space="preserve"> </w:t>
      </w:r>
    </w:p>
    <w:p w:rsidR="00E71B60" w:rsidRPr="006339D0" w:rsidRDefault="00E71B60" w:rsidP="00E71B60">
      <w:pPr>
        <w:pStyle w:val="a3"/>
        <w:spacing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Проектная документация – проект, смета, рабочая документация на весь объем работ, действующие технические условия, другая документация, необходимая для выполнения работ по настоящему Договору.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t>Скрытые работы – работы, скрываемые последующими работами и конструкциями, качество и точность которых невозможно определить после выполнения последующих работ.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t>Исполнительная документация – комплект рабочих чертежей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журналы производства работ, акты закрытия разрешений по видам работ и другая документация, предусмотренная строительными нормами и правилами, соответствующими ведомственными инструкциями.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t>Строительная площадка – территория, здания, сооружения, трасса, переданные Заказчиком Подрядчику по акту на период выполнения работ в рамках настоящего Договора. Граница строительной площадки обозначается ограждением или другими обозначениями, устанавливаемыми в соответствии с генеральным планом.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rPr>
          <w:bCs/>
        </w:rPr>
        <w:t>Ценник</w:t>
      </w:r>
      <w:r w:rsidRPr="006339D0">
        <w:t xml:space="preserve"> – нормативный документ, используемый для определения стоимости Работ  по настоящему Договору. Применяемый документ (Ценник) указывается в сметах, Расчете и иных аналогичных документах.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t>Пуско-наладочные работы – комплекс подготовительных и наладочных работ по наладке систем и отдельного Оборудования, необходимых для пуска Объекта в эксплуатацию. Пусконаладочные работы и комплексное опробование проводятся в соответствии с согласованными и утвержденными Заказчиком программами.</w:t>
      </w:r>
    </w:p>
    <w:p w:rsidR="00E71B60" w:rsidRPr="006339D0" w:rsidRDefault="00E71B60" w:rsidP="00E71B60">
      <w:pPr>
        <w:spacing w:after="120" w:line="240" w:lineRule="auto"/>
        <w:jc w:val="both"/>
      </w:pPr>
      <w:r w:rsidRPr="006339D0">
        <w:t xml:space="preserve">Комплексное опробование -  комплекс пусконаладочных работ по проверке совместной работы агрегатов и всего вспомогательного оборудования объекта под нагрузкой по согласованной и утвержденной Заказчиком программе. Комплексное опробование считается проведенным успешно </w:t>
      </w:r>
      <w:r w:rsidRPr="006339D0">
        <w:lastRenderedPageBreak/>
        <w:t>при условии нормальной и непрерывной работы под нагрузкой оборудования подстанции в течение не менее 72 часов и выполнения утвержденной программы.</w:t>
      </w:r>
    </w:p>
    <w:p w:rsidR="00E71B60" w:rsidRPr="006339D0" w:rsidRDefault="00E71B60" w:rsidP="00E71B60">
      <w:pPr>
        <w:spacing w:after="120" w:line="240" w:lineRule="auto"/>
        <w:jc w:val="both"/>
      </w:pPr>
    </w:p>
    <w:p w:rsidR="00E71B60" w:rsidRPr="006339D0" w:rsidRDefault="00E71B60" w:rsidP="00E71B60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 w:rsidRPr="006339D0">
        <w:t>ПРЕДМЕТ ДОГОВОРА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1.1. Заказчик поручает, а Подрядчик, в счет оговоренной статьей</w:t>
      </w:r>
      <w:r w:rsidRPr="006339D0">
        <w:rPr>
          <w:noProof/>
        </w:rPr>
        <w:t xml:space="preserve"> 2</w:t>
      </w:r>
      <w:r w:rsidRPr="006339D0">
        <w:t xml:space="preserve"> настоящего Договора цены, обязуется выполнить на свой риск, собственными и привлеченными силами </w:t>
      </w:r>
      <w:r w:rsidRPr="006339D0">
        <w:rPr>
          <w:bCs/>
        </w:rPr>
        <w:t xml:space="preserve">Работы </w:t>
      </w:r>
      <w:r w:rsidRPr="006339D0">
        <w:t xml:space="preserve">(проектные и изыскательские, строительно-монтажные работы, включая подготовительные работы и пусконаладочные работы) </w:t>
      </w:r>
      <w:r>
        <w:t>"</w:t>
      </w:r>
      <w:r w:rsidRPr="00514B5B">
        <w:t>ГЭС-13. Реконструкция системы ХВС здания управления КТСГЭС и комплекса бытовых помещений</w:t>
      </w:r>
      <w:r>
        <w:t>"</w:t>
      </w:r>
      <w:r w:rsidRPr="006339D0">
        <w:t xml:space="preserve"> в соответствии с Техническим заданием (Приложение №1 к настоящему Договору), предоставленным Заказчиком, и поставку Оборудования на Объект.</w:t>
      </w:r>
    </w:p>
    <w:p w:rsidR="00E71B60" w:rsidRPr="006339D0" w:rsidRDefault="00E71B60" w:rsidP="00E71B6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Заказчик обязуется принять Оборудование, результат Работ и оплатить их согласно условиям настоящего Договора.</w:t>
      </w:r>
    </w:p>
    <w:p w:rsidR="00E71B60" w:rsidRPr="006339D0" w:rsidRDefault="00E71B60" w:rsidP="00E71B6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Условия Договора являются обязательными для исполнения Сторонами.</w:t>
      </w:r>
    </w:p>
    <w:p w:rsidR="00E71B60" w:rsidRPr="006339D0" w:rsidRDefault="00E71B60" w:rsidP="00E71B60">
      <w:pPr>
        <w:pStyle w:val="a3"/>
        <w:numPr>
          <w:ilvl w:val="1"/>
          <w:numId w:val="1"/>
        </w:numPr>
        <w:tabs>
          <w:tab w:val="clear" w:pos="4260"/>
          <w:tab w:val="num" w:pos="0"/>
        </w:tabs>
        <w:spacing w:after="0" w:line="240" w:lineRule="auto"/>
        <w:ind w:left="0" w:firstLine="709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В течение 10 (Десяти) дней с момента заключения настоящего Договора Стороны обязуются письменно сообщить друг другу о своих представителях, ответственных за исполнение настоящего Договора, в том числе приемку Оборудования и Работ, с указанием предоставленных полномочий.</w:t>
      </w:r>
    </w:p>
    <w:p w:rsidR="00E71B60" w:rsidRPr="006339D0" w:rsidRDefault="00E71B60" w:rsidP="00E71B60">
      <w:pPr>
        <w:pStyle w:val="a3"/>
        <w:spacing w:after="0" w:line="240" w:lineRule="auto"/>
        <w:ind w:left="709"/>
        <w:jc w:val="both"/>
        <w:rPr>
          <w:sz w:val="22"/>
          <w:szCs w:val="22"/>
        </w:rPr>
      </w:pPr>
    </w:p>
    <w:p w:rsidR="00E71B60" w:rsidRPr="006339D0" w:rsidRDefault="00E71B60" w:rsidP="00E71B60">
      <w:pPr>
        <w:numPr>
          <w:ilvl w:val="0"/>
          <w:numId w:val="1"/>
        </w:numPr>
        <w:tabs>
          <w:tab w:val="clear" w:pos="3960"/>
        </w:tabs>
        <w:spacing w:after="0" w:line="240" w:lineRule="auto"/>
        <w:ind w:left="0" w:firstLine="0"/>
        <w:jc w:val="center"/>
      </w:pPr>
      <w:r w:rsidRPr="006339D0">
        <w:t>ЦЕНА ДОГОВОРА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>2.1.</w:t>
      </w:r>
      <w:r w:rsidRPr="006339D0">
        <w:t xml:space="preserve"> Цена настоящего Договора является твердой, не может превышать цену</w:t>
      </w:r>
      <w:proofErr w:type="gramStart"/>
      <w:r w:rsidRPr="006339D0">
        <w:t xml:space="preserve"> ___________ (_________) </w:t>
      </w:r>
      <w:proofErr w:type="gramEnd"/>
      <w:r w:rsidRPr="006339D0">
        <w:t>рублей по итогам выигранных конкурентных процедур и определяется исходя из стоимости Оборудования и отдельных видов работ, выполняемых Подрядчиком на Объекте, в том числе: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Стоимость проектных и изыскательских работ является твердой ценой и в соответствии со Сметой (Приложение №</w:t>
      </w:r>
      <w:r>
        <w:t>3</w:t>
      </w:r>
      <w:r w:rsidRPr="006339D0">
        <w:t xml:space="preserve"> к настоящему Договору) составляет</w:t>
      </w:r>
      <w:proofErr w:type="gramStart"/>
      <w:r w:rsidRPr="006339D0">
        <w:t xml:space="preserve"> ______ (________) </w:t>
      </w:r>
      <w:proofErr w:type="gramEnd"/>
      <w:r w:rsidRPr="006339D0">
        <w:t xml:space="preserve">рублей ____ копеек, в </w:t>
      </w:r>
      <w:proofErr w:type="spellStart"/>
      <w:r w:rsidRPr="006339D0">
        <w:t>т.ч</w:t>
      </w:r>
      <w:proofErr w:type="spellEnd"/>
      <w:r w:rsidRPr="006339D0">
        <w:t>. НДС 18% - ___________ рублей.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 xml:space="preserve">Стоимость Оборудования, строительно-монтажных работ, </w:t>
      </w:r>
      <w:r w:rsidRPr="006339D0">
        <w:rPr>
          <w:lang w:val="x-none" w:eastAsia="x-none"/>
        </w:rPr>
        <w:t>электромонтажных и</w:t>
      </w:r>
      <w:r w:rsidRPr="006339D0">
        <w:t xml:space="preserve"> пуско-наладочных работ определяется на основании разработанной Подрядчиком проектной документации и составленной в соответствии с ней Сметой, становящейся неотъемлемой частью настоящего Договора с момента утверждения ее Заказчиком, и согласовывается Сторонами в дополнительном соглашении к настоящему Договору, заключаемому в порядке ст. 3.7 настоящего Договора.</w:t>
      </w:r>
    </w:p>
    <w:p w:rsidR="00E71B60" w:rsidRPr="006339D0" w:rsidRDefault="00E71B60" w:rsidP="00E71B60">
      <w:pPr>
        <w:spacing w:after="0" w:line="240" w:lineRule="auto"/>
        <w:ind w:firstLine="720"/>
        <w:jc w:val="both"/>
        <w:rPr>
          <w:i/>
        </w:rPr>
      </w:pPr>
      <w:proofErr w:type="gramStart"/>
      <w:r w:rsidRPr="006339D0">
        <w:rPr>
          <w:i/>
        </w:rPr>
        <w:t>Стоимость Оборудования включает в себя стоимость Оборудования согласно ценам заводов-изготовителей и/или их официальных дилеров, по которым Подрядчик осуществит его закупку, и стоимость услуг Подрядчика по укомплектованию Оборудования, в которую входит, в том числе, стоимость доставки, включая стоимость перевозки и погрузо-разгрузочных работ, возвратной тары, страхования Оборудования, таможенные расходы, пошлины, обучение персонала Заказчика и сопутствующие услуги, но не более 4% от</w:t>
      </w:r>
      <w:proofErr w:type="gramEnd"/>
      <w:r w:rsidRPr="006339D0">
        <w:rPr>
          <w:i/>
        </w:rPr>
        <w:t xml:space="preserve"> стоимости Оборудования.</w:t>
      </w:r>
    </w:p>
    <w:p w:rsidR="00E71B60" w:rsidRPr="006339D0" w:rsidRDefault="00E71B60" w:rsidP="00E71B60">
      <w:pPr>
        <w:spacing w:after="0" w:line="240" w:lineRule="auto"/>
        <w:ind w:firstLine="720"/>
        <w:jc w:val="both"/>
        <w:rPr>
          <w:i/>
        </w:rPr>
      </w:pPr>
    </w:p>
    <w:p w:rsidR="00E71B60" w:rsidRPr="00E71B60" w:rsidRDefault="00E71B60" w:rsidP="00E71B60">
      <w:pPr>
        <w:spacing w:after="0" w:line="240" w:lineRule="auto"/>
        <w:ind w:firstLine="720"/>
        <w:jc w:val="both"/>
      </w:pPr>
      <w:r w:rsidRPr="006339D0">
        <w:t>В цену Договора также включены затраты по подготовке, согласованию с соответствующими уполномоченными исполнительными органами государственной власти и получению (регистрации) нормативно-правовой, организационно-разрешительной и иной документации, необходимой для ну</w:t>
      </w:r>
      <w:proofErr w:type="gramStart"/>
      <w:r w:rsidRPr="006339D0">
        <w:t>жд стр</w:t>
      </w:r>
      <w:proofErr w:type="gramEnd"/>
      <w:r w:rsidRPr="006339D0">
        <w:t>оительства.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>2.2.</w:t>
      </w:r>
      <w:r w:rsidRPr="006339D0">
        <w:t xml:space="preserve"> 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>2.3.</w:t>
      </w:r>
      <w:r w:rsidRPr="006339D0">
        <w:t xml:space="preserve"> Стоимость выполненных в календарном месяце Работ определяется на основании ежемесячно подписываемых сторонами актов о приемке выполненных работ (форма КС-2) и справок о стоимости выполненных работ и затрат (форма</w:t>
      </w:r>
      <w:r w:rsidRPr="006339D0">
        <w:rPr>
          <w:noProof/>
        </w:rPr>
        <w:t xml:space="preserve"> КС-3)</w:t>
      </w:r>
      <w:r w:rsidRPr="006339D0">
        <w:t xml:space="preserve">. 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 xml:space="preserve">2.4. Положения </w:t>
      </w:r>
      <w:proofErr w:type="spellStart"/>
      <w:r w:rsidRPr="006339D0">
        <w:t>п.п</w:t>
      </w:r>
      <w:proofErr w:type="spellEnd"/>
      <w:r w:rsidRPr="006339D0">
        <w:t>. 2.2-2.3 настоящего Договора не распространяются на отношения Сторон по выполнению проектных и изыскательских работ.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rPr>
          <w:bCs/>
        </w:rPr>
        <w:t>2.5.</w:t>
      </w:r>
      <w:r w:rsidRPr="006339D0">
        <w:t xml:space="preserve"> При подписании Актов о приемке выполненных работ Стороны руководствуются позициями Ценника с учетом согласованных лимитированных затрат и применением коэффициентов (индексов), указанных в сметах, Расчете договорной цены и иных аналогичных документах.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lastRenderedPageBreak/>
        <w:t>2.6. В случае, когда фактические расходы Подрядчика оказались меньше тех, которые учитывались при определении цены Работ (экономия Подрядчика), полученная экономия остается полностью у Заказчика с соответствующим уменьшением цены настоящего Договора.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2.7. По письменному запросу Заказчика в срок, указанный в соответствующем запросе, Подрядчик обязан предоставить, документы и информацию, касающиеся хода выполнения Работ и стоимости Работ.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2.8. Если в процессе производства Работ возникла необходимость проведения дополнительных работ, не предусмотренных сметой, Подрядчик должен своевременно предупредить об этом Заказчика. В случае согласия Заказчика, производство дополнительных работ оформляется дополнительным соглашением к настоящему Договору.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2.9. Заказчик вправе не оплачивать принятые Работы по настоящему Договору в случаях: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а) включения в акты о приемке выполненных работ завышенных объемов Работ или невыполненных Работ, предусмотренных сметами, Расчетом договорной цены (Приложение №4 к настоящему Договору) и иными аналогичными документами;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б) неправомерного применения Подрядчиком различных коэффициентов (индексов), а равно позиций Ценника, в сметах, Расчете договорной цены, иных аналогичных документах, а также в актах о приемке выполненных работ;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в) использования Подрядчиком без письменного согласования с Заказчиком материалов, не указанных в сметах, Расчете договорной цены и аналогичных документах, с более низким качеством.</w:t>
      </w:r>
    </w:p>
    <w:p w:rsidR="00E71B60" w:rsidRPr="006339D0" w:rsidRDefault="00E71B60" w:rsidP="00E71B60">
      <w:pPr>
        <w:spacing w:after="0" w:line="240" w:lineRule="auto"/>
        <w:ind w:left="80" w:firstLine="629"/>
        <w:jc w:val="both"/>
      </w:pPr>
      <w:r w:rsidRPr="006339D0">
        <w:t>2.10. Если принятые Работы, указанные в п. 2.9 настоящего Договора, оплачены Заказчиком, Заказчик вправе по своему усмотрению: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а) удержать стоимость соответствующих Работ из текущих платежей по настоящему Договору, направив Подрядчику письменное уведомление;</w:t>
      </w:r>
    </w:p>
    <w:p w:rsidR="00E71B60" w:rsidRPr="00E71B60" w:rsidRDefault="00E71B60" w:rsidP="00E71B60">
      <w:pPr>
        <w:spacing w:after="0" w:line="240" w:lineRule="auto"/>
        <w:jc w:val="both"/>
      </w:pPr>
      <w:r w:rsidRPr="006339D0">
        <w:t>б) требовать возврата денежных средств. Подрядчик обязан вернуть на банковский счет Заказчика денежные средства в размере и сроки, указанные в письменном требовании Заказчика.</w:t>
      </w:r>
    </w:p>
    <w:p w:rsidR="00E71B60" w:rsidRDefault="00E71B60" w:rsidP="00E71B60">
      <w:pPr>
        <w:spacing w:after="0" w:line="240" w:lineRule="auto"/>
        <w:ind w:firstLine="708"/>
        <w:jc w:val="both"/>
      </w:pPr>
      <w:r w:rsidRPr="006339D0">
        <w:t>2.11 Заказчик вправе увеличить объем услуг, работ, поставки путем заключения дополнительного соглашения, при этом цена единицы услуги, работы, товара является твердой и не может изменяться в ходе исполнения договора.</w:t>
      </w:r>
    </w:p>
    <w:p w:rsidR="00E71B60" w:rsidRPr="006339D0" w:rsidRDefault="00E71B60" w:rsidP="00E71B60">
      <w:pPr>
        <w:spacing w:after="0" w:line="240" w:lineRule="auto"/>
        <w:ind w:firstLine="708"/>
        <w:jc w:val="both"/>
      </w:pPr>
      <w:r>
        <w:t>2.12.</w:t>
      </w:r>
      <w:r w:rsidRPr="00C57BA1">
        <w:t xml:space="preserve"> Стороны пришли к соглашению о том, что к их отношениям по данному Договору статья 317.1 ГК РФ не применяется, сторона-кредитор по денежному обязательству не имеет права на получение процентов на сумму долга за период пользования денежными средствами</w:t>
      </w:r>
      <w:r>
        <w:t>.</w:t>
      </w:r>
    </w:p>
    <w:p w:rsidR="00E71B60" w:rsidRPr="006339D0" w:rsidRDefault="00E71B60" w:rsidP="00E71B60">
      <w:pPr>
        <w:spacing w:after="0" w:line="240" w:lineRule="auto"/>
        <w:jc w:val="both"/>
      </w:pPr>
    </w:p>
    <w:p w:rsidR="00E71B60" w:rsidRPr="006339D0" w:rsidRDefault="00E71B60" w:rsidP="00E71B60">
      <w:pPr>
        <w:spacing w:after="0" w:line="240" w:lineRule="auto"/>
        <w:jc w:val="center"/>
        <w:rPr>
          <w:bCs/>
        </w:rPr>
      </w:pPr>
      <w:r w:rsidRPr="006339D0">
        <w:rPr>
          <w:bCs/>
        </w:rPr>
        <w:t>3. ПОРЯДОК И СРОКИ ВЫПОЛНЕНИЯ ПРОЕКТНЫХ И</w:t>
      </w:r>
      <w:r w:rsidRPr="006339D0">
        <w:rPr>
          <w:bCs/>
        </w:rPr>
        <w:br/>
        <w:t>ИЗЫСКАТЕЛЬСКИХ РАБОТ.</w:t>
      </w:r>
    </w:p>
    <w:p w:rsidR="00E71B60" w:rsidRPr="006339D0" w:rsidRDefault="00E71B60" w:rsidP="00E71B60">
      <w:pPr>
        <w:spacing w:after="0" w:line="240" w:lineRule="auto"/>
        <w:jc w:val="center"/>
        <w:rPr>
          <w:bCs/>
        </w:rPr>
      </w:pPr>
      <w:r w:rsidRPr="006339D0">
        <w:rPr>
          <w:bCs/>
        </w:rPr>
        <w:t>СРОКИ И ПОРЯДОК ОПЛАТЫ ПРОЕКТНЫХ И ИЗЫСКАТЕЛЬСКИХ РАБОТ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3.1. Проектные и изыскательские работы по Договору должны быть начаты, завершены и производиться в соответствии с Графиком выполнения проектных и изыскательских работ (Приложение №</w:t>
      </w:r>
      <w:r w:rsidRPr="006339D0">
        <w:softHyphen/>
      </w:r>
      <w:r w:rsidRPr="006339D0">
        <w:softHyphen/>
      </w:r>
      <w:r w:rsidRPr="006339D0">
        <w:softHyphen/>
        <w:t>2 к настоящему Договору).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Сроки выполнения проектных и изыскательских работ: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начало работ – с момента заключения настоящего Договора</w:t>
      </w:r>
      <w:r>
        <w:t>;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окончание работ – в течение</w:t>
      </w:r>
      <w:proofErr w:type="gramStart"/>
      <w:r w:rsidRPr="006339D0">
        <w:t xml:space="preserve"> _____ (______) </w:t>
      </w:r>
      <w:proofErr w:type="gramEnd"/>
      <w:r w:rsidRPr="006339D0">
        <w:t xml:space="preserve">дней с момента начала работ; 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 xml:space="preserve">дата окончания работ </w:t>
      </w:r>
      <w:r>
        <w:t>30 сентября 2017 г</w:t>
      </w:r>
      <w:r w:rsidRPr="006339D0">
        <w:t>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 xml:space="preserve">3.2. По выполнении каждого этапа проектных и изыскательских Работ Подрядчик передает Заказчику по накладной </w:t>
      </w:r>
      <w:r>
        <w:t>3</w:t>
      </w:r>
      <w:r w:rsidRPr="006339D0">
        <w:t xml:space="preserve"> (</w:t>
      </w:r>
      <w:r>
        <w:t>три</w:t>
      </w:r>
      <w:r w:rsidRPr="006339D0">
        <w:t>) комплекта проектной документации и Акт сдачи-приемки выполненных проектных и/или изыскательских работ (этапов работ) в 2-х экземплярах по форме КС-2.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 xml:space="preserve">3.3. Заказчик в течение </w:t>
      </w:r>
      <w:r>
        <w:t>30 (тридцати)</w:t>
      </w:r>
      <w:r w:rsidRPr="006339D0">
        <w:t xml:space="preserve"> рабочих дней с момента получения от Подрядчика по накладной готовой проектной документации обязан ее рассмотреть и при отсутствии замечаний подписать Акт сдачи-приемки выполненных проектных и/или изыскательских работ (этапов работ).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3.4. В случае обнаружения недостатков в выполненных проектных и изыскательских работах Заказчик направляет Подрядчику письменный отказ с указанием перечня недостатков и сроков их устранения. Подрядчик обязуется за свой счет устранить выявленные недостатки проектной документации и/или произвести необходимые дополнительные изыскательские работы в установленный Заказчиком срок, а также возместить Заказчику причиненные убытки.</w:t>
      </w:r>
    </w:p>
    <w:p w:rsidR="00E71B60" w:rsidRPr="006339D0" w:rsidRDefault="00E71B60" w:rsidP="00E71B60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9D0">
        <w:lastRenderedPageBreak/>
        <w:t>3.5. Окончательная приемка выполненных проектных и изыскательских работ производится после получения Подрядчиком положительного заключения государственной экспертизы (в случае ее необходимости),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Объекта, в порядке, предусмотренном п. 3.3 настоящего Договора.</w:t>
      </w:r>
    </w:p>
    <w:p w:rsidR="00E71B60" w:rsidRPr="006339D0" w:rsidRDefault="00E71B60" w:rsidP="00E71B60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9D0">
        <w:t>3.6.</w:t>
      </w:r>
      <w:r w:rsidR="0068093E" w:rsidRPr="0068093E">
        <w:t xml:space="preserve"> Оплата выполненных проектных и изыскательских работ осуществляется Заказчиком на основании подписанных обеими сторонами Акта сдачи-приемки выполненных работ (этапа работ) и счетов-фактур в течение 30 (тридцати) календарных дней </w:t>
      </w:r>
      <w:proofErr w:type="gramStart"/>
      <w:r w:rsidR="0068093E" w:rsidRPr="0068093E">
        <w:t>с даты подписания</w:t>
      </w:r>
      <w:proofErr w:type="gramEnd"/>
      <w:r w:rsidR="0068093E" w:rsidRPr="0068093E">
        <w:t xml:space="preserve"> Акт сдачи-приемки выполненных проектных и/или изыскательских работ (этапов работ).</w:t>
      </w:r>
    </w:p>
    <w:p w:rsidR="00E71B60" w:rsidRPr="006339D0" w:rsidRDefault="00E71B60" w:rsidP="00E71B60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   Обязательство Заказчика по оплате выполненных проектных и изыскательских работ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</w:t>
      </w:r>
    </w:p>
    <w:p w:rsidR="00E71B60" w:rsidRPr="006339D0" w:rsidRDefault="00E71B60" w:rsidP="00E71B60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   По соглашению Сторон допускается исполнение обязательств по оплате в иной форме, не противоречащей действующему законодательству Российской Федерации.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 xml:space="preserve">3.7. </w:t>
      </w:r>
      <w:proofErr w:type="gramStart"/>
      <w:r w:rsidRPr="006339D0">
        <w:t xml:space="preserve">В течение </w:t>
      </w:r>
      <w:r w:rsidRPr="008C4481">
        <w:t>30 (тридцати)</w:t>
      </w:r>
      <w:r w:rsidRPr="006339D0">
        <w:t xml:space="preserve"> дней с момента подписания обеими Сторонами Актов сдачи-приемки выполненных проектных и/или изыскательских работ  в полном объеме Стороны оформляют дополнительное соглашение к настоящему Договору, в котором согласовывают перечень, стоимость и сроки поставки Оборудования, подлежащего поставке, список поставщиков и/или их официальных дилеров, у которых Подрядчик обязуется произвести закупку Оборудования, а также объем, стоимость и сроки выполнения</w:t>
      </w:r>
      <w:proofErr w:type="gramEnd"/>
      <w:r w:rsidRPr="006339D0">
        <w:t xml:space="preserve"> строительно-монтажных (за исключением подготовительных работ на стройплощадке) и пусконаладочных работ.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3.8. В случае если Стороны в течение срока, указанного в п. 3.7 настоящего Договора, не согласуют соответствующие условия Договора по поставке и выполнению строительно-монтажных работ, Заказчик вправе в одностороннем порядке расторгнуть настоящий Договор, направив Подрядчику письменное уведомление. Договор будет считаться расторгнутым с даты, указанной в уведомлении Заказчика, а при отсутствии даты с момента получения Подрядчиком соответствующего уведомления.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Досрочная поставка Оборудования допускается только по соглашению Сторон.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 xml:space="preserve">3.9. В случае если по результатам проектных и/или изыскательских работ стоимость работ и/или оборудования возросла по сравнению со стоимостью, указанной в п.2.1. настоящего Договора при отсутствии подписанного и согласованного дополнительного соглашения, Подрядчик обязуется выполнить работы и поставить Оборудование по Договору по цене, установленной в п.2 настоящего Договора.  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3.10. До утверждения Заказчиком проектной документации Подрядчик не имеет права приступить к выполнению Работ, за исключением проектных и изыскательских работ.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3.11. В случае использования Подрядчиком картографических материалов в ходе выполнения проектных и/или изыскательских работ, Подрядчик обязан уведомить Заказчика в письменной форме об источниках получения таких картографических материалов.</w:t>
      </w:r>
    </w:p>
    <w:p w:rsidR="00E71B60" w:rsidRPr="006339D0" w:rsidRDefault="00E71B60" w:rsidP="00E71B60">
      <w:pPr>
        <w:pStyle w:val="a7"/>
        <w:spacing w:before="80" w:after="0" w:line="240" w:lineRule="auto"/>
        <w:ind w:left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            3.12. После завершения строительно-монтажных работ на основании выпущенной, в </w:t>
      </w:r>
      <w:proofErr w:type="spellStart"/>
      <w:r w:rsidRPr="006339D0">
        <w:rPr>
          <w:rFonts w:ascii="Times New Roman" w:hAnsi="Times New Roman"/>
        </w:rPr>
        <w:t>т.ч</w:t>
      </w:r>
      <w:proofErr w:type="spellEnd"/>
      <w:r w:rsidRPr="006339D0">
        <w:rPr>
          <w:rFonts w:ascii="Times New Roman" w:hAnsi="Times New Roman"/>
        </w:rPr>
        <w:t>., субподрядными организациями, соответствующей исполнительной документации Подрядчик организует работы по подготовке и передаче Заказчику окончательной версии полного комплекта проектной документации со штампом  Подрядчика «Исполнительная документация».</w:t>
      </w:r>
    </w:p>
    <w:p w:rsidR="00E71B60" w:rsidRPr="006339D0" w:rsidRDefault="00E71B60" w:rsidP="00E71B60">
      <w:pPr>
        <w:pStyle w:val="a7"/>
        <w:spacing w:after="0" w:line="240" w:lineRule="auto"/>
        <w:ind w:left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             3.13. Ведение электронной базы проектно-изыскательской документации, состоящей из всей согласованной, утвержденной, измененной и аннулированной документации производится Подрядчиком. Процедура ознакомления Заказчика с электронной базой производится не менее одного раза в месяц путём её передачи Заказчику на электронном носителе. 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</w:p>
    <w:p w:rsidR="00E71B60" w:rsidRPr="006339D0" w:rsidRDefault="00E71B60" w:rsidP="00E71B60">
      <w:pPr>
        <w:spacing w:after="0" w:line="240" w:lineRule="auto"/>
        <w:ind w:firstLine="709"/>
        <w:jc w:val="both"/>
      </w:pPr>
    </w:p>
    <w:p w:rsidR="00E71B60" w:rsidRPr="006339D0" w:rsidRDefault="00E71B60" w:rsidP="00E71B60">
      <w:pPr>
        <w:spacing w:after="0" w:line="240" w:lineRule="auto"/>
        <w:jc w:val="center"/>
        <w:rPr>
          <w:bCs/>
        </w:rPr>
      </w:pPr>
      <w:r w:rsidRPr="006339D0">
        <w:rPr>
          <w:bCs/>
        </w:rPr>
        <w:t>4. ПОСТАВКА ОБОРУДОВАНИЯ.</w:t>
      </w:r>
    </w:p>
    <w:p w:rsidR="00E71B60" w:rsidRPr="006339D0" w:rsidRDefault="00E71B60" w:rsidP="00E71B60">
      <w:pPr>
        <w:spacing w:after="0" w:line="240" w:lineRule="auto"/>
        <w:jc w:val="center"/>
        <w:rPr>
          <w:bCs/>
        </w:rPr>
      </w:pPr>
      <w:r w:rsidRPr="006339D0">
        <w:rPr>
          <w:bCs/>
        </w:rPr>
        <w:t xml:space="preserve"> СРОКИ И ПОРЯДОК ОПЛАТЫ ПОСТАВКИ ОБОРУДОВАНИЯ.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4.1. Подрядчик в течение срока, согласованного Сторонами в дополнительном соглашении к настоящему Договору, заключаемому в порядке, предусмотренном в п. 3.7 настоящего Договора, осуществляет поставку Оборудования для его монтажа на Объекте.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Подрядчик поставляет Оборудование в сроки, обеспечивающие выполнение Работ в срок, определенный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lastRenderedPageBreak/>
        <w:t xml:space="preserve">Подрядчик обязуется осуществить доставку, приемку, разгрузку, складирование, хранение и </w:t>
      </w:r>
      <w:proofErr w:type="gramStart"/>
      <w:r w:rsidRPr="006339D0">
        <w:t>шеф-монтаж</w:t>
      </w:r>
      <w:proofErr w:type="gramEnd"/>
      <w:r w:rsidRPr="006339D0">
        <w:t xml:space="preserve"> Оборудования.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4.2. Подрядчик обязуется предоставить Заказчику одновременно с передачей оборудования следующие документы: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-  документы, обосновывающие размер стоимости Оборудования, в том числе, договоры накладные, счета-фактуры, платежные документы;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- оригиналы документов заводов-изготовителей на поставляемое Оборудование (сертификаты, паспорта и т.д.), подтверждающих стоимость и надлежащее качество оборудования и материалов.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t xml:space="preserve">4.3. </w:t>
      </w:r>
      <w:r w:rsidRPr="006339D0">
        <w:rPr>
          <w:noProof/>
        </w:rPr>
        <w:t>Подрядчик обязан уведомить Заказчика о готовности Оборудования к передаче Заказчику не позднее, чем за 5 рабочих дней до даты поставки. Местом поставки Оборудования является склад Заказчика на Объекте, если иное не оговорено Сторонами в дополнительном соглашении к настоящему Договору.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4.4. Датой поставки считается дата передачи Оборудования от Подрядчика к Заказчику на складе Заказчика на Объекте и подписания документов, указанных в п. 4.5. настоящего Договора.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4.5. Приемка Оборудования осуществляется по товарной накладной (по форме ТОРГ-12) и дополнительно оформляется актом о приеме (поступлении) оборудования (по форме ОС-14).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4.6. В случае обнаружения несоответствия принимаемого Оборудования по количеству и ассортименту, Заказчик принимает и подписывает товарную накладную и акт о приеме (поступлении) оборудования только на Обрудование, соответствующее условиям настоящего Договора. Подрядчик обязан допоставить Оборудование, а в случае, если недопоставка повлияла на несоблюдение сроков выполнения работ, Подрядчик обязан выплатить неустойку, предусмотренную настоящим Договором, и возместить Заказчику убытки в полном объеме.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4.7. Право собственности на Оборудование переходит к Заказчику с момента подписания Заказчиком соответствующей товарной накладной и акта о приеме (поступлении) оборудования.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4.8. Все поставляемое для выполнения Работ по настоящему Договору Оборудование должно соответствовать обязательным нормативно-техническим документам, а также иметь соответствующие сертификаты, технические паспорта, разрешение Федеральных служб по экологическому, технологическому и атомному надзору на применение оборудования в РФ, аттестаты и другие документы, удостоверяющие их качество. 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В случае обнаружения поставки контрафактного Оборудования,</w:t>
      </w:r>
      <w:r w:rsidRPr="006339D0">
        <w:t xml:space="preserve"> в том числе Оборудования с поддельными сертификатами качества, техническими паспортами, свидетельствами</w:t>
      </w:r>
      <w:r w:rsidRPr="006339D0">
        <w:rPr>
          <w:noProof/>
        </w:rPr>
        <w:t xml:space="preserve">, которое не могло быть установлено при обычном способе приемки, Заказчик обязан известить об этом Подрядчика в течение </w:t>
      </w:r>
      <w:r>
        <w:t>15 (пятнадцать)</w:t>
      </w:r>
      <w:r w:rsidRPr="006339D0">
        <w:rPr>
          <w:noProof/>
        </w:rPr>
        <w:t xml:space="preserve">  рабочих дней с даты обнаружения.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4.9. В случае поставки контрафактного Оборудования, </w:t>
      </w:r>
      <w:r w:rsidRPr="006339D0">
        <w:t xml:space="preserve">в том числе Оборудования с поддельными сертификатами качества, техническими паспортами, свидетельствами </w:t>
      </w:r>
      <w:r w:rsidRPr="006339D0">
        <w:rPr>
          <w:noProof/>
        </w:rPr>
        <w:t xml:space="preserve">Заказчик по своему усмотрению вправе: 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- потребовать у Подрядчика замены соответствующего Оборудования в течение </w:t>
      </w:r>
      <w:r>
        <w:t>60 (шестьдесят)</w:t>
      </w:r>
      <w:r w:rsidRPr="006339D0">
        <w:rPr>
          <w:noProof/>
        </w:rPr>
        <w:t xml:space="preserve"> календарных дней с даты извещения Подрядчика об обнаружении поставленного контрафактного Оборудования;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-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4.10. Приемка Оборудования по качеству и комплектности осуществляется в рамках приемки Работ, выполняемых Подрядчиком по настоящему Договору.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4.11. Незамедлительно после приемки Оборудования и подписания Сторонами товарной накладной и акта о приеме (поступлении) оборудования</w:t>
      </w:r>
      <w:r w:rsidRPr="006339D0">
        <w:t xml:space="preserve"> </w:t>
      </w:r>
      <w:r w:rsidRPr="006339D0">
        <w:rPr>
          <w:noProof/>
        </w:rPr>
        <w:t>Заказчик передает принятое Оборудование Подрядчику в монтаж, что оформляется соответствующим актом о приеме-передаче оборудования в монтаж (по форме ОС-15).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4.12. Подрядчик несет риск случайной гибели или случайного повреждения Оборудования до передачи его Заказчику и в период с момента получения Оборудования от Заказчика в монтаж до момента подписания Заказчиком акта </w:t>
      </w:r>
      <w:r w:rsidRPr="006339D0">
        <w:t>приемки законченного строительством объекта приемочной комиссией (</w:t>
      </w:r>
      <w:r w:rsidRPr="006339D0">
        <w:rPr>
          <w:noProof/>
        </w:rPr>
        <w:t>по форме КС-14).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 xml:space="preserve">4.13. </w:t>
      </w:r>
      <w:proofErr w:type="gramStart"/>
      <w:r w:rsidRPr="006339D0">
        <w:rPr>
          <w:noProof/>
        </w:rPr>
        <w:t xml:space="preserve">Подрядчик несет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(в том числе, обеспечивает надлежащие условия хранения, доставку со склада до места монтажа, в случаях, предусмотренных в технической документации на </w:t>
      </w:r>
      <w:r w:rsidRPr="006339D0">
        <w:rPr>
          <w:noProof/>
        </w:rPr>
        <w:lastRenderedPageBreak/>
        <w:t>Оборудование заводов-изготовителей по эксплуатации и монтажу Оборудования, производит его смазку и переборку).</w:t>
      </w:r>
      <w:proofErr w:type="gramEnd"/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4.14. Подрядчик несет ответственность перед Заказчиком и третьими лицами за любой вред, причиненный Оборудованием.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4.15. Заказчик производит оплату поставленного Оборудования в течение 30 дней, считая от более поздней из дат:</w:t>
      </w:r>
    </w:p>
    <w:p w:rsidR="00E71B60" w:rsidRPr="006339D0" w:rsidRDefault="00E71B60" w:rsidP="00E71B60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предоставления Подрядчиком Заказчику обосновывающих размер стоимости Оборудования документов в соответствии с п. 4.2. настоящего Договора и согласия Заказчика с размером стоимости Оборудования;</w:t>
      </w:r>
    </w:p>
    <w:p w:rsidR="00E71B60" w:rsidRPr="006339D0" w:rsidRDefault="00E71B60" w:rsidP="00E71B60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подписания товарных накладных и актов о приеме (поступлении) оборудования Заказчиком, подписания актов о приеме-передаче оборудования в монтаж;</w:t>
      </w:r>
    </w:p>
    <w:p w:rsidR="00E71B60" w:rsidRPr="006339D0" w:rsidRDefault="00E71B60" w:rsidP="00E71B60">
      <w:pPr>
        <w:pStyle w:val="a5"/>
        <w:widowControl w:val="0"/>
        <w:numPr>
          <w:ilvl w:val="0"/>
          <w:numId w:val="2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выставления Подрядчиком счетов-фактур и их получения Заказчиком.</w:t>
      </w:r>
    </w:p>
    <w:p w:rsidR="00E71B60" w:rsidRPr="006339D0" w:rsidRDefault="00E71B60" w:rsidP="00E71B60">
      <w:pPr>
        <w:tabs>
          <w:tab w:val="left" w:pos="1134"/>
        </w:tabs>
        <w:spacing w:after="0" w:line="240" w:lineRule="auto"/>
        <w:ind w:left="567"/>
        <w:jc w:val="both"/>
      </w:pPr>
      <w:r w:rsidRPr="006339D0">
        <w:rPr>
          <w:noProof/>
        </w:rPr>
        <w:t xml:space="preserve">4.16. </w:t>
      </w:r>
      <w:r w:rsidRPr="006339D0">
        <w:t>Заказчик вправе досрочно производить оплату выполненных Работ.</w:t>
      </w:r>
    </w:p>
    <w:p w:rsidR="00E71B60" w:rsidRPr="006339D0" w:rsidRDefault="00E71B60" w:rsidP="00E71B60">
      <w:pPr>
        <w:tabs>
          <w:tab w:val="left" w:pos="1134"/>
        </w:tabs>
        <w:spacing w:after="0" w:line="240" w:lineRule="auto"/>
        <w:jc w:val="both"/>
      </w:pPr>
      <w:r w:rsidRPr="006339D0">
        <w:t xml:space="preserve">           4.17.  Обязательство Заказчика по оплате Оборудования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</w:t>
      </w:r>
    </w:p>
    <w:p w:rsidR="00E71B60" w:rsidRPr="006339D0" w:rsidRDefault="00E71B60" w:rsidP="00E71B60">
      <w:pPr>
        <w:tabs>
          <w:tab w:val="left" w:pos="1134"/>
        </w:tabs>
        <w:spacing w:after="0" w:line="240" w:lineRule="auto"/>
        <w:ind w:left="1228"/>
        <w:jc w:val="both"/>
      </w:pPr>
      <w:r w:rsidRPr="006339D0">
        <w:t xml:space="preserve"> По соглашению Сторон допускается исполнение обязательств по оплате в иной </w:t>
      </w:r>
    </w:p>
    <w:p w:rsidR="00E71B60" w:rsidRPr="006339D0" w:rsidRDefault="00E71B60" w:rsidP="00E71B60">
      <w:pPr>
        <w:tabs>
          <w:tab w:val="left" w:pos="1134"/>
        </w:tabs>
        <w:spacing w:line="240" w:lineRule="auto"/>
        <w:jc w:val="both"/>
      </w:pPr>
      <w:r w:rsidRPr="006339D0">
        <w:t>форме, не противоречащей действующему законодательству Российской Федерации.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</w:p>
    <w:p w:rsidR="00E71B60" w:rsidRPr="006339D0" w:rsidRDefault="00E71B60" w:rsidP="00E71B60">
      <w:pPr>
        <w:spacing w:after="0" w:line="240" w:lineRule="auto"/>
        <w:jc w:val="center"/>
        <w:rPr>
          <w:bCs/>
        </w:rPr>
      </w:pPr>
      <w:r w:rsidRPr="006339D0">
        <w:rPr>
          <w:bCs/>
        </w:rPr>
        <w:t>5. ПОРЯДОК И СРОКИ ВЫПОЛНЕНИЯ</w:t>
      </w:r>
    </w:p>
    <w:p w:rsidR="00E71B60" w:rsidRPr="006339D0" w:rsidRDefault="00E71B60" w:rsidP="00E71B60">
      <w:pPr>
        <w:spacing w:after="0" w:line="240" w:lineRule="auto"/>
        <w:jc w:val="center"/>
        <w:rPr>
          <w:bCs/>
        </w:rPr>
      </w:pPr>
      <w:r w:rsidRPr="006339D0">
        <w:rPr>
          <w:bCs/>
        </w:rPr>
        <w:t>СТРОИТЕЛЬНО-МОНТАЖНЫХ РАБОТ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5.1. Строительно-монтажные работы включают в себя, в том числе, подготовительные работы на стройплощадке и пусконаладочные работы.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Подрядчик вправе осуществлять только те виды подготовительных работ на стройплощадке, которые указаны в Техническом задании и Расчете договорной цены (Приложения №1, 4 к настоящему Договору).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5.2. Срок выполнения подготовительных работ на стройплощадке: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начало работ – с момента подписания настоящего Договора;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 xml:space="preserve">окончание работ – в течение </w:t>
      </w:r>
      <w:r>
        <w:t>30 (тридцать)</w:t>
      </w:r>
      <w:r w:rsidRPr="006339D0">
        <w:t xml:space="preserve"> дней с момента начала работ.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5.3. Заказчик обязуется: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 xml:space="preserve">5.3.1. </w:t>
      </w:r>
      <w:r w:rsidRPr="006339D0">
        <w:t>Передать Подрядчику по акту Строительную площадку до начала производства Работ.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>5.3.2.</w:t>
      </w:r>
      <w:r w:rsidRPr="006339D0">
        <w:t xml:space="preserve"> Предоставить Подрядчику фронт работ с обеспечением последнего точками подключения к требуемым для производства работ энергоносителям.</w:t>
      </w:r>
    </w:p>
    <w:p w:rsidR="00E71B60" w:rsidRPr="006339D0" w:rsidRDefault="00E71B60" w:rsidP="00E71B60">
      <w:pPr>
        <w:spacing w:after="0" w:line="240" w:lineRule="auto"/>
        <w:ind w:left="120" w:firstLine="589"/>
        <w:jc w:val="both"/>
      </w:pPr>
      <w:r w:rsidRPr="006339D0">
        <w:rPr>
          <w:noProof/>
        </w:rPr>
        <w:t xml:space="preserve">5.3.3. </w:t>
      </w:r>
      <w:r w:rsidRPr="006339D0">
        <w:t>Осуществить допуск персонала Подрядчика на Объект в соответствии с требованиями СО 34.04.181-2003, действующими строительными нормами и правилами, а также условиями, изложенными в Приложении №10 к настоящему договору.</w:t>
      </w:r>
    </w:p>
    <w:p w:rsidR="00E71B60" w:rsidRPr="006339D0" w:rsidRDefault="00E71B60" w:rsidP="00E71B60">
      <w:pPr>
        <w:spacing w:after="0" w:line="240" w:lineRule="auto"/>
        <w:ind w:left="120" w:firstLine="589"/>
        <w:jc w:val="both"/>
        <w:rPr>
          <w:noProof/>
        </w:rPr>
      </w:pPr>
      <w:r w:rsidRPr="006339D0">
        <w:rPr>
          <w:noProof/>
        </w:rPr>
        <w:t>5.3.4. Обеспечить оформление пропусков и разрешений для въезда персонала, техники и автотранспорта Подрядчика на Объект.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>5.3.5.</w:t>
      </w:r>
      <w:r w:rsidRPr="006339D0">
        <w:t xml:space="preserve"> Принять выполненные строительно-монтажные Работы.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5.3.6. Выполнить в полном объеме все обязательства, предусмотренные в других условиях настоящего Договора.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5.3.7. Провести инструктаж Подрядчика об Экологической политике ОАО «ТГК-1» (Приложение № 6 к настоящему Договору), Значимых экологических аспектах и требованиях по охране окружающей среды (приложение № 7 к настоящему Договору).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5.3.8. Осуществлять контроль соблюдения Подрядчиком требований природоохранного законодательства РФ и Системы экологического менеджмента ОАО «ТГК-1»  (СЭМ)».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5.3.9. Заказчик по своему усмотрению может:</w:t>
      </w:r>
    </w:p>
    <w:p w:rsidR="00E71B60" w:rsidRPr="006339D0" w:rsidRDefault="00E71B60" w:rsidP="00E71B60">
      <w:pPr>
        <w:pStyle w:val="a7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 xml:space="preserve">предоставить Подрядчику помещения, площадки для складирования материалов, инструментов, приспособлений, рабочей одежды и прочего имущества Подрядчика, необходимого для исполнения обязательств по настоящему Договору на основании соответствующего договора аренды; </w:t>
      </w:r>
    </w:p>
    <w:p w:rsidR="00E71B60" w:rsidRPr="006339D0" w:rsidRDefault="00E71B60" w:rsidP="00E71B60">
      <w:pPr>
        <w:pStyle w:val="a7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t>компенсировать стоимость услуг по охране указанного имущества на основании отдельно заключаемого договора;</w:t>
      </w:r>
    </w:p>
    <w:p w:rsidR="00E71B60" w:rsidRPr="006339D0" w:rsidRDefault="00E71B60" w:rsidP="00E71B60">
      <w:pPr>
        <w:spacing w:after="0" w:line="240" w:lineRule="auto"/>
        <w:ind w:left="709"/>
        <w:jc w:val="both"/>
      </w:pPr>
      <w:r w:rsidRPr="006339D0">
        <w:t>если иное не будет установлено Сторонами в соответствующем дополнительном соглашении к Договору.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 Подрядчик обязуется: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lastRenderedPageBreak/>
        <w:t>5.4.1. Принять от Заказчика по акту Строительную площадку до начала производства Работ.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Выполнить все работы по обустройству и надлежащему содержанию Строительной площадки, монтажу временных строений и сооружений, установке освещения, сооружению и подключению временных инженерных сетей, ограждению строительной площадки.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Обеспечить уборку прилегающей к Строительной площадке пятиметровой зоны, чистоту выезжающего транспорта, содержать в исправном состоянии ограждения.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Обеспечить вывоз за пределы строительной площадки и утилизацию отходов, образующихся в процессе строительства Объекта. При этом Подрядчик является собственником всех видов отходов (за исключением отходов в виде металлолома: отработанные компоненты, каркасы, узлы, детали трубопроводов и т.п.), образующихся в результате строительства Объекта и несет все риски, связанные с утилизацией и(или) размещением их на полигонах ТБО. Подрядчик обязан предоставить Заказчику документы, подтверждающие утилизацию отходов.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rPr>
          <w:noProof/>
        </w:rPr>
        <w:t>5.4.2.</w:t>
      </w:r>
      <w:r w:rsidRPr="006339D0">
        <w:t xml:space="preserve"> Выполнять указания Заказчика, представленные в письменном виде, в том числе о внесении изменений и дополнений в Техническое задание (Приложение №1 к настоящему Договору), если они не противоречат условиям настоящего Договора.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 объем требуемых дополнительных работ и условия их оплаты.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5.4.3. Соблюдать, при осуществлении Работ, требования законов и иных правовых актов об охране окружающей среды и безопасности строительных работ.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Подрядчик несет ответственность за нарушение указанных требований в соответствии с законодательством РФ и Приложением №10 к настоящему Договору.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rPr>
          <w:noProof/>
        </w:rPr>
        <w:t xml:space="preserve">5.4.4. </w:t>
      </w:r>
      <w:r w:rsidRPr="006339D0">
        <w:t>Нести полную ответственность за сохранность Оборудования, изделий, конструкций и материалов до момента окончания Работ и передачи результата Работ в эксплуатацию Заказчику, подтверждаемых двухсторонними актами, в случае их предоставления Заказчиком. При использовании материалов Заказчика их стоимость не входит в цену Договора и оплате подлежит только стоимость выполненных Работ.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5.4.5. В случае если работы выполняются из материалов Заказчика, обязуется  надлежащим образом осуществлять приемку материалов, предоставленных Заказчиком. При обнаружении непригодности и/или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Работ. Подрядчик обязуется использовать предоставленные Заказчиком материалы экономно и расчетливо, после окончания Работ представить Заказчику отчет о расходовании материалов,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материалов.</w:t>
      </w:r>
    </w:p>
    <w:p w:rsidR="00E71B60" w:rsidRPr="006339D0" w:rsidRDefault="00E71B60" w:rsidP="00E71B60">
      <w:pPr>
        <w:spacing w:after="0" w:line="240" w:lineRule="auto"/>
        <w:ind w:firstLine="709"/>
        <w:jc w:val="both"/>
        <w:rPr>
          <w:noProof/>
        </w:rPr>
      </w:pPr>
      <w:r w:rsidRPr="006339D0">
        <w:rPr>
          <w:noProof/>
        </w:rPr>
        <w:t>5.4.6. Поставить Оборудование и выполнить Работы собственными и привлеченными (по письменному согласованию с Заказчиком) силами, средствами и из своих материалов по настоящему Договору в соответствии со строительными нормами и правилами, соответствующими ведомственными правилами и инструкциями, в сроки, указанные в настоящем Договоре и дополнительных соглашениях к нему.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5.4.7. Для выполнения отдельных видов Работ привлекать (по письменному согласованию с Заказчиком) субподрядчиков, обладающих необходимыми свидетельствами о допуске к видам работ, разрешениями, лицензиями и опытом работы.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5.4.8. Подрядчик не имеет права передавать третьим лицам (за исключением своих законных правопреемников и других случаев, установленных Законом) права по настоящему Договору без заключения дополнительного соглашения и обязанности без письменного разрешения Заказчика. Нарушение данного положения предоставляет Заказчику право взыскания штрафа согласно статье 9.9. настоящего Договора и расторжения настоящего Договора.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5.4.9. Нести полную ответственность перед Заказчиком за последствия неисполнения или ненадлежащего исполнения обязательств субподрядчиками.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5.4.10.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Объектов. Вывезти на склад и передать Заказчику демонтированные материалы и оборудование по актам. Нести полную ответственность за сохранность демонтированных материалов и оборудования до передачи их Заказчику. Компенсировать Заказчику стоимость не переданных демонтированных материалов, в порядке и размере, определяемым отдельным договором между Сторонами.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lastRenderedPageBreak/>
        <w:t>5.4.11. Осуществить пусконаладочные работы в соответствии с Составом пусконаладочных работ, являющимся приложением к дополнительному соглашению, заключаемому Сторонами в соответствии с п. 3.7 настоящего Договора.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rPr>
          <w:noProof/>
        </w:rPr>
        <w:t>5.4.12.</w:t>
      </w:r>
      <w:r w:rsidRPr="006339D0">
        <w:t xml:space="preserve"> Сдать результат Работ </w:t>
      </w:r>
      <w:proofErr w:type="gramStart"/>
      <w:r w:rsidRPr="006339D0">
        <w:t>рабочей</w:t>
      </w:r>
      <w:proofErr w:type="gramEnd"/>
      <w:r w:rsidRPr="006339D0">
        <w:t xml:space="preserve"> и иным приемочным комиссиям, передав при этом Заказчику всю документацию, относящуюся к Работам и поставленному Оборудованию.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Обеспечить присутствие уполномоченных представителей в комиссии по вводу Объекта в эксплуатацию.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5.4.13. После сдачи Объекта в эксплуатацию в течение недели или в иные письменно согласованные с Заказчиком сроки вывезти за пределы Строительной площадки, принадлежащие Подрядчику временные сооружения, механизмы, материалы, оборудование и иное имущество, а также строительный мусор.</w:t>
      </w:r>
    </w:p>
    <w:p w:rsidR="00E71B60" w:rsidRPr="006339D0" w:rsidRDefault="00E71B60" w:rsidP="00E71B60">
      <w:pPr>
        <w:spacing w:after="0" w:line="240" w:lineRule="auto"/>
        <w:ind w:firstLine="699"/>
        <w:jc w:val="both"/>
      </w:pPr>
      <w:r w:rsidRPr="006339D0">
        <w:t>5.4.14. Ознакомиться с Экологической политикой ОАО «ТГК-1»  и требованиями по охране окружающей среды СЭМ; при исполнении обязательств по настоящему договору принимать необходимые меры для соблюдения  экологических требований  ОАО «ТГК-1»  и требований СЭМ. Подрядчик несет ответственность за соблюдение требований природоохранного законодательства РФ и СЭМ.</w:t>
      </w:r>
    </w:p>
    <w:p w:rsidR="00E71B60" w:rsidRPr="006339D0" w:rsidRDefault="00E71B60" w:rsidP="00E71B60">
      <w:pPr>
        <w:spacing w:after="0" w:line="240" w:lineRule="auto"/>
        <w:ind w:firstLine="699"/>
        <w:jc w:val="both"/>
      </w:pPr>
      <w:r w:rsidRPr="006339D0">
        <w:t>5.4.15. Своими силами и средствами обеспечивать получение всех необходимых профессиональных допусков, разрешений и лицензий на право производства Работ и услуг, требуемых в соответствии с законодательством Российской Федерации и субъекта Российской Федерации, в том числе разрешения и согласования, связанные с использованием иностранной рабочей силы. В случае наложения на Заказчика административного взыскания и/или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законодательства, Подрядчик обязан в срок не более 5 (Пяти) дней возместить  Заказчику расходы в полном объеме, а также все причиненные в данной связи убытки.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rPr>
          <w:noProof/>
        </w:rPr>
        <w:t>5.4.16.</w:t>
      </w:r>
      <w:r w:rsidRPr="006339D0">
        <w:t xml:space="preserve"> Выполнить в полном объеме все обязательства, предусмотренные в других условиях настоящего Договора.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5.5. Строительно-монтажные Работы, за исключением подготовительных работ на Строительной площадке, должны быть начаты, завершены и производиться в соответствии с Графиком производства работ (приложение к дополнительному соглашению, заключаемому в соответствии с п. 3.7 настоящего Договора).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5.6.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(по форме КС-14) несет Подрядчик</w:t>
      </w:r>
      <w:r w:rsidRPr="006339D0">
        <w:rPr>
          <w:noProof/>
        </w:rPr>
        <w:t>.</w:t>
      </w:r>
    </w:p>
    <w:p w:rsidR="00E71B60" w:rsidRPr="006339D0" w:rsidRDefault="00E71B60" w:rsidP="00E71B60">
      <w:pPr>
        <w:spacing w:after="0" w:line="240" w:lineRule="auto"/>
        <w:jc w:val="center"/>
        <w:rPr>
          <w:noProof/>
        </w:rPr>
      </w:pPr>
    </w:p>
    <w:p w:rsidR="00E71B60" w:rsidRPr="006339D0" w:rsidRDefault="00E71B60" w:rsidP="00E71B60">
      <w:pPr>
        <w:spacing w:after="0" w:line="240" w:lineRule="auto"/>
        <w:jc w:val="center"/>
        <w:rPr>
          <w:bCs/>
        </w:rPr>
      </w:pPr>
      <w:r w:rsidRPr="006339D0">
        <w:rPr>
          <w:noProof/>
        </w:rPr>
        <w:t>6.</w:t>
      </w:r>
      <w:r w:rsidRPr="006339D0">
        <w:t xml:space="preserve"> ПОРЯДОК СДАЧИ-ПРИЕМКИ СТРОИТЕЛЬНО-МОНТАЖНЫХ РАБОТ.</w:t>
      </w:r>
      <w:r w:rsidRPr="006339D0">
        <w:rPr>
          <w:bCs/>
        </w:rPr>
        <w:t xml:space="preserve"> ИСПЫТАНИЯ</w:t>
      </w:r>
    </w:p>
    <w:p w:rsidR="00E71B60" w:rsidRPr="006339D0" w:rsidRDefault="00E71B60" w:rsidP="00E71B60">
      <w:pPr>
        <w:pStyle w:val="ConsPlusNonformat"/>
        <w:widowControl/>
        <w:ind w:firstLine="709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6.1. Выполнение строительно-монтажных работ (этапов работ) по настоящему Договору подтверждается подписанием Заказчиком актов о приемке выполненных работ, которые оформляются в следующем порядке: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>6.1.1.</w:t>
      </w:r>
      <w:r w:rsidRPr="006339D0">
        <w:t xml:space="preserve"> Подрядчик ежемесячно, в срок до 25-го числа, представляет Заказчику акты о приемке выполненных работ (форма КС-2), справку о стоимости выполненных работ и затрат (форма</w:t>
      </w:r>
      <w:r w:rsidRPr="006339D0">
        <w:rPr>
          <w:noProof/>
        </w:rPr>
        <w:t xml:space="preserve"> КС-3),</w:t>
      </w:r>
      <w:r w:rsidRPr="006339D0">
        <w:t xml:space="preserve"> соответствующую исполнительную документацию.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 xml:space="preserve">6.1.2. Заказчик в течение </w:t>
      </w:r>
      <w:r>
        <w:t>10 (десяти)</w:t>
      </w:r>
      <w:r w:rsidRPr="006339D0">
        <w:t xml:space="preserve">  дней со дня получения актов сдачи-приемки выполненных работ обязан подписать их и возвратить Подрядчику или направить мотивированный отказ.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6.1.3. Перечень дефектов и сроков их исправления оформляется актом за подписями Сторон. Обнаруженные недостатки выполненных Работ устраняются Подрядчиком за свой счет.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 xml:space="preserve">6.2. Стороны обязуются приступить к испытаниям в течение </w:t>
      </w:r>
      <w:r>
        <w:t>15 (пятнадцати)</w:t>
      </w:r>
      <w:r w:rsidRPr="006339D0">
        <w:t xml:space="preserve"> дней с момента получения Заказчиком письменного уведомления Подрядчика о готовности к предпусковым и пусковым испытаниям.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6.3. Предпусковые и пусковые испытания проводятся в соответствии с разработанной Подрядчиком и утвержденной Заказчиком Программой и методикой испытаний, являющимися приложением к дополнительному соглашению, заключаемому Сторонами в соответствии с п. 3.7 настоящего Договора. Вся электроэнергия, выработанная в процессе проведения пуско-наладочных работ и испытаний, принадлежит Заказчику.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6.4. Все виды испытаний проводятся в присутствии представителей Заказчика и оформляются двусторонними актами.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lastRenderedPageBreak/>
        <w:t xml:space="preserve">6.5. Выполнение и сдача-приемка пусконаладочных работ (ПНР) производится в соответствии </w:t>
      </w:r>
      <w:r w:rsidRPr="006339D0">
        <w:rPr>
          <w:b/>
        </w:rPr>
        <w:t>РД 34.70.110-92</w:t>
      </w:r>
      <w:r w:rsidRPr="006339D0">
        <w:t xml:space="preserve"> «Правила организации пусконаладочных работ на тепловых электростанциях», ПТЭ, Регламентом взаимодействия участников при выполнении ПНР, разработанным Подрядчиком и утвержденным Заказчиком.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6.6. В ходе пусконаладочных работ Подрядчик проведет индивидуальные и функционально-групповые испытания Оборудования, узлов и отдельных систем. Индивидуальные испытания Оборудования и функциональных систем должны завершаться пробным пуском Оборудования по программе, согласованной с производителем Оборудования. Индивидуальные и функциональные испытания, а также пробные пуски проводятся в порядке, установленном Обязательными Техническими Правилами, а также с соблюдением требований Обязательных Технических Правил.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6.7.  По заявке Подрядчика Заказчик за свой счет своевременно обеспечивает проведение испытаний необходимыми ресурсами (вода, электроэнергия, топливо), остальные ресурсы предоставляются Подрядчиком. Ответственность за ходом выполнения пусконаладочных работ и их результат несет Подрядчик.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6.8. Комплексное опробование Объекта проводится с целью проверки совместной работы агрегатов, инженерных систем и Оборудования под нагрузкой. К моменту начала Комплексного опробования Подрядчик должен представить Заказчику комплект Эксплуатационной Документации и оперативных схем на русском языке.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 xml:space="preserve">6.9. В случае успешного проведения комплексного опробования, после подготовки, оформления Подрядчиком и передачи Заказчику полного комплекта документов необходимого для получения разрешения на ввод объекта в эксплуатацию (в соответствии с частью </w:t>
      </w:r>
      <w:r w:rsidRPr="006339D0">
        <w:rPr>
          <w:b/>
        </w:rPr>
        <w:t>3 п. 5-10 ст.55</w:t>
      </w:r>
      <w:r w:rsidRPr="006339D0">
        <w:t xml:space="preserve"> Градостроительного кодекса РФ) Стороны подписывают Акт приемки законченного строительством объекта приемочной комиссией (по форме КС-14).</w:t>
      </w:r>
    </w:p>
    <w:p w:rsidR="00E71B60" w:rsidRPr="006339D0" w:rsidRDefault="00E71B60" w:rsidP="00E71B60">
      <w:pPr>
        <w:spacing w:after="0" w:line="240" w:lineRule="auto"/>
        <w:ind w:firstLine="709"/>
        <w:jc w:val="both"/>
      </w:pPr>
      <w:r w:rsidRPr="006339D0">
        <w:t>6.10. Проведение испытаний  после комплексного опробования, включая режимные испытания Объекта, в обязанности Подрядчика по настоящему Договору не входят.</w:t>
      </w:r>
    </w:p>
    <w:p w:rsidR="00E71B60" w:rsidRPr="006339D0" w:rsidRDefault="00E71B60" w:rsidP="00E71B60">
      <w:pPr>
        <w:spacing w:after="0" w:line="240" w:lineRule="auto"/>
        <w:jc w:val="center"/>
        <w:rPr>
          <w:noProof/>
        </w:rPr>
      </w:pPr>
    </w:p>
    <w:p w:rsidR="00E71B60" w:rsidRPr="006339D0" w:rsidRDefault="00E71B60" w:rsidP="00E71B60">
      <w:pPr>
        <w:spacing w:after="0" w:line="240" w:lineRule="auto"/>
        <w:jc w:val="center"/>
      </w:pPr>
      <w:r w:rsidRPr="006339D0">
        <w:rPr>
          <w:noProof/>
        </w:rPr>
        <w:t>7.</w:t>
      </w:r>
      <w:r w:rsidRPr="006339D0">
        <w:t xml:space="preserve"> ПОРЯДОК ОПЛАТЫ СТРОИТЕЛЬНО-МОНТАЖНЫХ РАБОТ</w:t>
      </w:r>
    </w:p>
    <w:p w:rsidR="0068093E" w:rsidRDefault="00E71B60" w:rsidP="0068093E">
      <w:pPr>
        <w:tabs>
          <w:tab w:val="left" w:pos="709"/>
        </w:tabs>
        <w:spacing w:after="0" w:line="240" w:lineRule="auto"/>
        <w:ind w:firstLine="709"/>
        <w:jc w:val="both"/>
      </w:pPr>
      <w:r w:rsidRPr="006339D0">
        <w:rPr>
          <w:noProof/>
        </w:rPr>
        <w:t>7.1.</w:t>
      </w:r>
      <w:r w:rsidRPr="006339D0">
        <w:t xml:space="preserve"> </w:t>
      </w:r>
      <w:r w:rsidR="0068093E" w:rsidRPr="0068093E">
        <w:t xml:space="preserve">Заказчик оплачивает Подрядчику выполненные и принятые Работы (этап работ) на основании подписанных обеими Сторонами документов, указанных в п. 6.1. Договора, в течение 30 (тридцати) календарных дней </w:t>
      </w:r>
      <w:proofErr w:type="gramStart"/>
      <w:r w:rsidR="0068093E" w:rsidRPr="0068093E">
        <w:t>с даты подписания</w:t>
      </w:r>
      <w:proofErr w:type="gramEnd"/>
      <w:r w:rsidR="0068093E" w:rsidRPr="0068093E">
        <w:t xml:space="preserve"> актов о приемке выполненных работ (форма КС-2), справок о стоимости выполненных работ и затрат (форма КС-3) и выставляемых Подрядчиком счетов-фактур, при условии предоставления Подрядчиком подписанного комплекта документов.</w:t>
      </w:r>
    </w:p>
    <w:p w:rsidR="00E71B60" w:rsidRPr="006339D0" w:rsidRDefault="0068093E" w:rsidP="0068093E">
      <w:pPr>
        <w:tabs>
          <w:tab w:val="left" w:pos="709"/>
        </w:tabs>
        <w:spacing w:after="0" w:line="240" w:lineRule="auto"/>
        <w:ind w:firstLine="709"/>
        <w:jc w:val="both"/>
      </w:pPr>
      <w:r>
        <w:t xml:space="preserve">7.2. </w:t>
      </w:r>
      <w:r w:rsidR="00E71B60" w:rsidRPr="006339D0">
        <w:t>Заказчик вправе досрочно производить оплату выполненных Работ.</w:t>
      </w:r>
    </w:p>
    <w:p w:rsidR="00E71B60" w:rsidRPr="006339D0" w:rsidRDefault="00E71B60" w:rsidP="0068093E">
      <w:pPr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</w:pPr>
      <w:r w:rsidRPr="006339D0">
        <w:t>Оплата по настоящему договору производится в безналичном порядке. Обязательство</w:t>
      </w:r>
    </w:p>
    <w:p w:rsidR="00E71B60" w:rsidRPr="006339D0" w:rsidRDefault="00E71B60" w:rsidP="0068093E">
      <w:pPr>
        <w:tabs>
          <w:tab w:val="left" w:pos="1134"/>
        </w:tabs>
        <w:spacing w:after="0" w:line="240" w:lineRule="auto"/>
        <w:ind w:firstLine="709"/>
        <w:jc w:val="both"/>
      </w:pPr>
      <w:r w:rsidRPr="006339D0">
        <w:t xml:space="preserve">Заказчика по оплате выполненных Работ будет считаться исполненным </w:t>
      </w:r>
      <w:r w:rsidRPr="006339D0">
        <w:rPr>
          <w:lang w:val="en-US"/>
        </w:rPr>
        <w:t>c</w:t>
      </w:r>
      <w:r w:rsidRPr="006339D0">
        <w:t xml:space="preserve"> даты списания суммы платежа с корреспондентского счета банка,  обслуживающего Заказчика.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E71B60" w:rsidRPr="006339D0" w:rsidRDefault="00E71B60" w:rsidP="00E71B60">
      <w:pPr>
        <w:spacing w:after="0" w:line="240" w:lineRule="auto"/>
        <w:ind w:left="2900"/>
      </w:pPr>
      <w:r w:rsidRPr="006339D0">
        <w:t xml:space="preserve">    </w:t>
      </w:r>
    </w:p>
    <w:p w:rsidR="00E71B60" w:rsidRPr="006339D0" w:rsidRDefault="00E71B60" w:rsidP="00E71B60">
      <w:pPr>
        <w:spacing w:after="0" w:line="240" w:lineRule="auto"/>
        <w:ind w:left="2900"/>
      </w:pPr>
      <w:r w:rsidRPr="006339D0">
        <w:t xml:space="preserve">   8. ГАРАНТИЙНЫЕ ОБЯЗАТЕЛЬСТВА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гарантирует Заказчику что: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Поставленное Оборудование укомплектовано всем необходимым вспомогательным оборудованием.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Всё Оборудование является новым.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Поставляемое Оборудование изготовлено и испытано в полном соответствии с описанием, технической спецификацией и условиями настоящего Договора.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Комплектность поставляемого Оборудования и переданной технической документации соответствует требованиям Договора.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3D7F34">
        <w:rPr>
          <w:rFonts w:ascii="Times New Roman" w:hAnsi="Times New Roman" w:cs="Times New Roman"/>
          <w:sz w:val="22"/>
          <w:szCs w:val="22"/>
        </w:rPr>
        <w:t>Гарантийный период эксплуатации Оборудования исчисляется с момента ввода Оборудования в эксплуатацию, согласно гарантийных сроков заводов-изготовителей, но не менее 12 (Двенадцати) месяцев с момента ввода Объекта в эксплуатацию, при условии точного соблюдения указаний Подрядчика по хранению, монтажу, наладке, пуску Оборудования в эксплуатацию и правильной технической эксплуатации в соответствии с инструкциями по эксплуатации, расчетный срок службы (эксплуатации) - не менее 30 (Тридцати) лет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. В случае </w:t>
      </w:r>
      <w:r w:rsidRPr="003D7F34">
        <w:rPr>
          <w:rFonts w:ascii="Times New Roman" w:hAnsi="Times New Roman" w:cs="Times New Roman"/>
          <w:sz w:val="22"/>
          <w:szCs w:val="22"/>
        </w:rPr>
        <w:lastRenderedPageBreak/>
        <w:t>задержки сроков ввода в эксплуатацию Оборудования по вине Подрядчика, вышеназванные гарантийные сроки соответственно продлеваются на весь период задержки.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Гарантийный срок на выполненные Работы составляет 60 (Шестьдесят) месяцев с даты подписания уполномоченными представителями Сторон Акта приемки выполненных Работ (по форме КС-14) и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действует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в случае если он составляет не менее срока, установленного действующим законодательством. В случае если законодательством установлен более длительный гарантийный срок, то гарантийные обязательства Подрядчика распространяются на срок, установленный законодательством. Порядок применения гарантий определяется с учетом Приложения №12 к настоящему Договору.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3D7F34">
        <w:rPr>
          <w:rFonts w:ascii="Times New Roman" w:hAnsi="Times New Roman" w:cs="Times New Roman"/>
          <w:sz w:val="22"/>
          <w:szCs w:val="22"/>
        </w:rPr>
        <w:t>Если в течение гарантийного срока эксплуатации Оборудования произойдет выход Оборудования из строя, в том числе отказ в работе Оборудования, поломка и пр., по вине Подрядчика, последний за свой счет восстанавливает работоспособность Оборудования в кратчайшие сроки, а также выплачивает Заказчику незачетный штраф в размере 20 % (Двадцать процентов) от стоимости вышедшего из строя Оборудования.</w:t>
      </w:r>
      <w:proofErr w:type="gramEnd"/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Все расходы, связанные с устранением (возникших по вине Подрядчика) несоответствий или заменой Оборудования, включая транспортные расходы с погрузо-разгрузочными работами, расходы на командирование специалистов Подрядчика на Объект, будут осуществляться Подрядчиком за свой счёт.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Гарантийный период замененных деталей начинается заново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с даты замены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>, а для узла, в состав которого входит замененная деталь, продлевается на время, в течение, которого узел не мог функционировать.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Если Подрядчик по требованию Заказчика не приступает к устранению обнаруженных несоответствий Оборудования в течение 10 (Десяти) календарных дней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с даты уведомления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или во взаимосогласованные сроки, то Заказчик имеет право устранить эти несоответствия за счёт Подрядчика без потери своих прав по гарантиям.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3D7F34">
        <w:rPr>
          <w:rFonts w:ascii="Times New Roman" w:hAnsi="Times New Roman" w:cs="Times New Roman"/>
          <w:sz w:val="22"/>
          <w:szCs w:val="22"/>
        </w:rPr>
        <w:t>В случае невозможности устранения несоответствий силами Заказчика, о чём он должен своевременно письменно проинформировать Подрядчика и отсутствии каких-либо действий по устранению обнаруженных несоответствий со стороны Подрядчика в течение 20 (Двадцати) календарных дней Подрядчик оплатит Заказчику пеню в размере 0,1% (Ноль целых одну десятую процента) стоимости несоответствующего Оборудования за каждый день нарушения обязательств.</w:t>
      </w:r>
      <w:proofErr w:type="gramEnd"/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возникновения при монтаже необходимости выполнения «подгоночных» работ, возникших по вине Подрядчика и непредусмотренных технической документацией по монтажу, указанные работы будут выполняться за счёт Подрядчика.</w:t>
      </w:r>
    </w:p>
    <w:p w:rsidR="00E71B60" w:rsidRPr="003D7F34" w:rsidRDefault="00E71B60" w:rsidP="00E71B60">
      <w:pPr>
        <w:pStyle w:val="3"/>
        <w:numPr>
          <w:ilvl w:val="1"/>
          <w:numId w:val="4"/>
        </w:numPr>
        <w:shd w:val="clear" w:color="auto" w:fill="auto"/>
        <w:tabs>
          <w:tab w:val="left" w:pos="1124"/>
        </w:tabs>
        <w:spacing w:line="240" w:lineRule="auto"/>
        <w:ind w:left="-10" w:right="2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3D7F34">
        <w:rPr>
          <w:rFonts w:ascii="Times New Roman" w:hAnsi="Times New Roman" w:cs="Times New Roman"/>
          <w:sz w:val="22"/>
          <w:szCs w:val="22"/>
        </w:rPr>
        <w:t>Во всех случаях выявления несоответствия (номенклатуре, комплектности, качеству) поставленного Оборудования, а также несоответствия количества поставленного Оборудования отгрузочным документам, должен быть составлен и подписан Акт о несоответствии (номенклатуре, качестве, комплектности, количеству) Оборудования, который будет являться юридическим основанием для устранения выявленных несоответствий и/или возмещения убытков за нарушение Подрядчиком своих обязательств по Договору, в том числе по качеству (номенклатуре, комплектности, количеству) Оборудования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. Данный Акт составляется и подписывается комиссией уполномоченных представителей Заказчика и Подрядчика,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находящимися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на строительной площадке. В случае отсутствия постоянного уполномоченного представителя Подрядчика на строительной площадке Заказчик в течение 3 (Трёх) рабочих дней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с даты обнаружения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несоответствия поставленного Оборудования обязан письменно известить Подрядчика по факсу об обнаруженном несоответствии Оборудования. В случае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если представитель Подрядчика не прибудет для составления и подписания Акта в течение 10 (Десяти) дней с момента отсылки Подрядчику письменного извещения об обнаружении несоответствия Оборудования, комиссия Заказчика будет иметь право самостоятельно составить и подписать Акт о несоответствии (номенклатуре, качеству, комплектности) Оборудования без участия представителя Подрядчика, и такой Акт также будет являться юридическим основанием для возмещения убытков за нарушение Подрядчиком своих обязательств по качеству (номенклатуре, комплектности, количеству) Оборудования. Помимо своевременного устранения выявленных несоответствий Оборудования Подрядчик обязан в течение 10 (Десяти) дней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с даты получения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письменного извещения осуществить исследование причин несоответствия поставленного по Договору Оборудования с составлением и подписанием Акта исследования несоответствия </w:t>
      </w:r>
      <w:r w:rsidRPr="003D7F34">
        <w:rPr>
          <w:rFonts w:ascii="Times New Roman" w:hAnsi="Times New Roman" w:cs="Times New Roman"/>
          <w:sz w:val="22"/>
          <w:szCs w:val="22"/>
        </w:rPr>
        <w:lastRenderedPageBreak/>
        <w:t>оборудования, а также немедленно направить в адрес Заказчика один оригинальный подписанный и утверждённый экземпляр вышеуказанного Акта.</w:t>
      </w:r>
    </w:p>
    <w:p w:rsidR="00E71B60" w:rsidRPr="003D7F34" w:rsidRDefault="00E71B60" w:rsidP="00E71B60">
      <w:pPr>
        <w:spacing w:after="0" w:line="240" w:lineRule="auto"/>
        <w:ind w:left="3040"/>
      </w:pPr>
    </w:p>
    <w:p w:rsidR="00E71B60" w:rsidRPr="003D7F34" w:rsidRDefault="00E71B60" w:rsidP="00E71B60">
      <w:pPr>
        <w:spacing w:after="0" w:line="240" w:lineRule="auto"/>
        <w:ind w:left="3040"/>
        <w:rPr>
          <w:lang w:val="en-US"/>
        </w:rPr>
      </w:pPr>
      <w:r w:rsidRPr="003D7F34">
        <w:t>9. ОТВЕТСТВЕННОСТЬ СТОРОН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За неисполнение или ненадлежащее исполнение обязательств по настоящему Договору Стороны несут ответственность в соответствии с действующим на территории Российской Федерации законодательством.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80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просрочки поставки Оборудования (недопоставка, поставка некомплектного, некачественного, не соответствующего номенклатуре) Подрядчик уплачивает Заказчику незачетную неустойку (пени) в размере 0,1% (Ноль целых одну десятую процента) стоимости не поставленного в срок (недопоставленного, поставленного некомплектно, некачественного, не соответствующего номенклатуре) Оборудования за каждый день просрочки поставки.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поставки контрафактного Оборудования, в том числе Оборудования с поддельными сертификатами качества, техническими паспортами, свидетельствами Подрядчик уплачивает Заказчику штраф в размере 20% от стоимости контрафактного Оборудования, а так же возмещает Заказчику иные понесенные Заказчиком убытки.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При несвоевременном представлении Поставщиком товаросопроводительной документации, а также при нарушении условий упаковки или маркировки груза Подрядчик возмещает Заказчику фактические убытки, вызванные указанной задержкой или несоблюдением условий маркировки, в порядке, установленном настоящим Договором.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несвоевременного завершения Подрядчиком Работ не по вине Заказчика, Заказчик вправе взыскать с Подрядчика штраф в размере 20 % (Двадцать процентов) от общей стоимости Работ по настоящему Договору.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случаях, когда Работы выполнены Подрядчиком с отступлениями от настоящего Договора, ухудшившими результат работ, или с иными недостатками, Заказчик вправе по своему выбору:</w:t>
      </w:r>
    </w:p>
    <w:p w:rsidR="00E71B60" w:rsidRPr="003D7F34" w:rsidRDefault="00E71B60" w:rsidP="00E71B60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Потребовать от Подрядчика безвозмездного устранения недостатков в разумный срок.</w:t>
      </w:r>
    </w:p>
    <w:p w:rsidR="00E71B60" w:rsidRPr="003D7F34" w:rsidRDefault="00E71B60" w:rsidP="00E71B60">
      <w:pPr>
        <w:pStyle w:val="3"/>
        <w:numPr>
          <w:ilvl w:val="2"/>
          <w:numId w:val="5"/>
        </w:numPr>
        <w:shd w:val="clear" w:color="auto" w:fill="auto"/>
        <w:tabs>
          <w:tab w:val="left" w:pos="1424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Потребовать от Подрядчика соразмерного уменьшения установленной за работу цены.</w:t>
      </w:r>
    </w:p>
    <w:p w:rsidR="00E71B60" w:rsidRPr="003D7F34" w:rsidRDefault="00E71B60" w:rsidP="00E71B60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Потребовать уплаты штрафных санкций в размере 10 % (десяти процентов) от стоимости Работ выполненных с отступлением от настоящего Договора или выполненных с недостатками. </w:t>
      </w:r>
    </w:p>
    <w:p w:rsidR="00E71B60" w:rsidRPr="003D7F34" w:rsidRDefault="00E71B60" w:rsidP="00E71B60">
      <w:pPr>
        <w:pStyle w:val="3"/>
        <w:numPr>
          <w:ilvl w:val="2"/>
          <w:numId w:val="5"/>
        </w:numPr>
        <w:shd w:val="clear" w:color="auto" w:fill="auto"/>
        <w:tabs>
          <w:tab w:val="left" w:pos="1428"/>
        </w:tabs>
        <w:spacing w:line="240" w:lineRule="auto"/>
        <w:ind w:lef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Устранить недостатки своими силами или привлечь для их устранения третье лицо с отнесением расходов на устранение недостатков на Подрядчика.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нарушения Подрядчиком согласованного с Заказчиком срока устранения недостатков, обнаруженных Заказчиком при выполнении Работ, Подрядчик оплачивает Заказчику незачетный штраф в размере 20% (двадцать процентов) от стоимости Работ по устранению дефектов.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нарушения Подрядчиком срока выполнения работ по устранению дефектов, выявленных в течение гарантийного срока, Подрядчик оплачивает Заказчику незачетный штраф в размере 20% (Двадцать процентов) от стоимости Работ, выполняемых Подрядчиком по настоящему Договору.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proofErr w:type="gramStart"/>
      <w:r w:rsidRPr="003D7F34">
        <w:rPr>
          <w:rFonts w:ascii="Times New Roman" w:hAnsi="Times New Roman" w:cs="Times New Roman"/>
          <w:sz w:val="22"/>
          <w:szCs w:val="22"/>
        </w:rPr>
        <w:t>В случае передачи Подрядчиком третьим лицам своих прав (в том числе денежных требований по договорам цессии и факторинга) по настоящему Договору  без заключения соответствующего дополнительного соглашения к настоящему Договору и/или обязанностей по настоящему Договору без письменного разрешения Заказчика, Подрядчик уплачивает Заказчику штраф в размере 20% от общей цены настоящего Договора.</w:t>
      </w:r>
      <w:proofErr w:type="gramEnd"/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причинения Подрядчиком убытков Заказчику вследствие повреждения линий и сооружений связи Заказчика при выполнении Работ,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Независимо от уплаты неустойки Сторона, нарушившая Договор, возмещает другой Стороне причиненные в результате этого убытки, в том числе связанные с простоем Оборудования. Уплата неустойки и возмещение убытков не освобождает Стороны от полного выполнения Сторонами обязательств по настоящему Договору.</w:t>
      </w:r>
    </w:p>
    <w:p w:rsidR="00E71B60" w:rsidRPr="003D7F34" w:rsidRDefault="00E71B60" w:rsidP="00E71B60">
      <w:pPr>
        <w:pStyle w:val="3"/>
        <w:numPr>
          <w:ilvl w:val="1"/>
          <w:numId w:val="5"/>
        </w:numPr>
        <w:shd w:val="clear" w:color="auto" w:fill="auto"/>
        <w:tabs>
          <w:tab w:val="left" w:pos="1262"/>
        </w:tabs>
        <w:spacing w:line="240" w:lineRule="auto"/>
        <w:ind w:left="0" w:right="-80" w:firstLine="69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lastRenderedPageBreak/>
        <w:t>Если в течение гарантийного срока либо срока службы (эксплуатации) Оборудования и/или оборудования, на котором Подрядчиком производились Работы, произойдет авария, Сторонами проводится техническое расследование в порядке, предусмотренном Приложением № 11 к настоящему Договору.</w:t>
      </w:r>
    </w:p>
    <w:p w:rsidR="00E71B60" w:rsidRPr="003D7F34" w:rsidRDefault="00E71B60" w:rsidP="00E71B60">
      <w:pPr>
        <w:pStyle w:val="3"/>
        <w:shd w:val="clear" w:color="auto" w:fill="auto"/>
        <w:spacing w:line="240" w:lineRule="auto"/>
        <w:ind w:left="20" w:right="20" w:firstLine="67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если в ходе технического расследования будет установлено, что данная авария произошла в результате действия (бездействия) Подрядчика, последний возмещает все понесенные Заказчиком убытки, в том числе убытки, понесенные Покупателем на оптовом рынке электрической энергии (мощности), которые рассчитываются ОАО «Администратор торговой системы оптового рынка электроэнергии», расходы по расчету возлагаются на виновную Сторону.</w:t>
      </w:r>
    </w:p>
    <w:p w:rsidR="00E71B60" w:rsidRPr="006339D0" w:rsidRDefault="00E71B60" w:rsidP="00E71B60">
      <w:pPr>
        <w:spacing w:after="0" w:line="240" w:lineRule="atLeast"/>
        <w:jc w:val="both"/>
      </w:pPr>
      <w:r w:rsidRPr="006339D0">
        <w:t xml:space="preserve">             9.13. </w:t>
      </w:r>
      <w:proofErr w:type="gramStart"/>
      <w:r w:rsidRPr="006339D0">
        <w:t>За нарушение Подрядчиком обязательств по предоставлению обосновывающих стоимость Оборудования документов в соответствии с пунктом 4.2., а равно предоставление документов, содержащих недостоверные сведения, Заказчик имеет право начислить Подрядчику неустойку в размере 15 (Пятнадцати) % от стоимости соответствующего Оборудования, по которым не представлены документы или представлены документы, содержащие недостоверные сведения, за каждый выявленный случай.</w:t>
      </w:r>
      <w:proofErr w:type="gramEnd"/>
    </w:p>
    <w:p w:rsidR="00E71B60" w:rsidRDefault="00E71B60" w:rsidP="00E71B60">
      <w:pPr>
        <w:spacing w:after="0" w:line="240" w:lineRule="atLeast"/>
        <w:jc w:val="both"/>
      </w:pPr>
      <w:r w:rsidRPr="006339D0">
        <w:t xml:space="preserve">                 Заказчик вправе самостоятельно запросить у поставщиков Оборудования и/или их официальных дилеров информацию о стоимости Оборудования, на основании которой будет определяться стоимость Оборудования.</w:t>
      </w:r>
    </w:p>
    <w:p w:rsidR="00E71B60" w:rsidRPr="00532BF2" w:rsidRDefault="00E71B60" w:rsidP="00E71B60">
      <w:pPr>
        <w:spacing w:after="0" w:line="240" w:lineRule="atLeast"/>
        <w:ind w:firstLine="708"/>
        <w:jc w:val="both"/>
        <w:rPr>
          <w:color w:val="auto"/>
          <w:lang w:eastAsia="en-US"/>
        </w:rPr>
      </w:pPr>
      <w:r w:rsidRPr="00532BF2">
        <w:rPr>
          <w:color w:val="auto"/>
          <w:lang w:eastAsia="en-US"/>
        </w:rPr>
        <w:t xml:space="preserve">9.14. </w:t>
      </w:r>
      <w:proofErr w:type="gramStart"/>
      <w:r w:rsidRPr="00532BF2">
        <w:rPr>
          <w:color w:val="auto"/>
          <w:lang w:eastAsia="en-US"/>
        </w:rPr>
        <w:t>В случае отказа налогового органа в возмещении (вычете) заявленных Заказчиком сумм НДС по причине неуплаты НДС в бюджет Подрядчиком и/или по причине несоответствия наименования Подрядчика, ИНН, КПП, указанных в счете-фактуре или договоре,  Подрядчик обязуется в течение 30 (тридцати) календарных дней с даты выставления Заказчиком счета, к которому прикладывается выписка из решения налогового органа об отказе (полностью или частично) в</w:t>
      </w:r>
      <w:proofErr w:type="gramEnd"/>
      <w:r w:rsidRPr="00532BF2">
        <w:rPr>
          <w:color w:val="auto"/>
          <w:lang w:eastAsia="en-US"/>
        </w:rPr>
        <w:t xml:space="preserve"> возмещении (вычете) сумм НДС, уплатить Заказчику неустойку в размере 120 % от суммы </w:t>
      </w:r>
      <w:proofErr w:type="gramStart"/>
      <w:r w:rsidRPr="00532BF2">
        <w:rPr>
          <w:color w:val="auto"/>
          <w:lang w:eastAsia="en-US"/>
        </w:rPr>
        <w:t>НДС</w:t>
      </w:r>
      <w:proofErr w:type="gramEnd"/>
      <w:r w:rsidRPr="00532BF2">
        <w:rPr>
          <w:color w:val="auto"/>
          <w:lang w:eastAsia="en-US"/>
        </w:rPr>
        <w:t xml:space="preserve"> в отношении которой получен отказ налогового органа в возмещении (вычете).</w:t>
      </w:r>
    </w:p>
    <w:p w:rsidR="00E71B60" w:rsidRPr="00532BF2" w:rsidRDefault="00E71B60" w:rsidP="00E71B60">
      <w:pPr>
        <w:spacing w:after="0" w:line="240" w:lineRule="atLeast"/>
        <w:ind w:firstLine="708"/>
        <w:jc w:val="both"/>
        <w:rPr>
          <w:color w:val="auto"/>
          <w:lang w:eastAsia="en-US"/>
        </w:rPr>
      </w:pPr>
      <w:proofErr w:type="gramStart"/>
      <w:r w:rsidRPr="00532BF2">
        <w:rPr>
          <w:color w:val="auto"/>
          <w:lang w:eastAsia="en-US"/>
        </w:rPr>
        <w:t>В случае отказа налогового органа во включении в состав расходов для целей налогового учета заявленных Заказчиком принятых товаров (работ, услуг) в связи с наличием обстоятельств, свидетельствующих о недобросовестности Подрядчика или обстоятельств, свидетельствующих о недостоверности и противоречивости сведений, отраженных в первичных документах, Подрядчик обязуется в течение 30 (тридцати) календарных дней с даты выставления Заказчиком счета, к которому прикладывается выписка из решения</w:t>
      </w:r>
      <w:proofErr w:type="gramEnd"/>
      <w:r w:rsidRPr="00532BF2">
        <w:rPr>
          <w:color w:val="auto"/>
          <w:lang w:eastAsia="en-US"/>
        </w:rPr>
        <w:t xml:space="preserve"> налогового органа о выявлении неуплаты (полностью или частично) сумм налога на прибыль, уплатить Заказчику неустойку в размере 120 % от суммы налога, в отношении которой получено решение  налогового органа.</w:t>
      </w:r>
    </w:p>
    <w:p w:rsidR="00E71B60" w:rsidRPr="006339D0" w:rsidRDefault="00E71B60" w:rsidP="00E71B60">
      <w:pPr>
        <w:spacing w:line="240" w:lineRule="auto"/>
        <w:jc w:val="both"/>
      </w:pPr>
    </w:p>
    <w:p w:rsidR="00E71B60" w:rsidRPr="006339D0" w:rsidRDefault="00E71B60" w:rsidP="00E71B60">
      <w:pPr>
        <w:spacing w:after="0" w:line="240" w:lineRule="auto"/>
        <w:ind w:left="80"/>
        <w:jc w:val="center"/>
      </w:pPr>
      <w:r w:rsidRPr="006339D0">
        <w:rPr>
          <w:noProof/>
        </w:rPr>
        <w:t>10.</w:t>
      </w:r>
      <w:r w:rsidRPr="006339D0">
        <w:t xml:space="preserve"> ОБСТОЯТЕЛЬСТВА НЕПРЕОДОЛИМОЙ СИЛЫ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10.3. Сторона по настоящему Договору, затронутая обстоятельствами непреодолимой силы, должна не позднее 3 (трех) рабочих дней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6339D0">
        <w:rPr>
          <w:rFonts w:ascii="Times New Roman" w:hAnsi="Times New Roman" w:cs="Times New Roman"/>
        </w:rPr>
        <w:t>е</w:t>
      </w:r>
      <w:proofErr w:type="gramEnd"/>
      <w:r w:rsidRPr="006339D0">
        <w:rPr>
          <w:rFonts w:ascii="Times New Roman" w:hAnsi="Times New Roman" w:cs="Times New Roman"/>
        </w:rPr>
        <w:t xml:space="preserve"> освобождения от ответственности, за исключением случаев, когда обстоятельство непреодолимой силы препятствовало направлению извещения.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lastRenderedPageBreak/>
        <w:t xml:space="preserve">10.4.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6339D0">
        <w:rPr>
          <w:rFonts w:ascii="Times New Roman" w:hAnsi="Times New Roman" w:cs="Times New Roman"/>
        </w:rPr>
        <w:t>приостанавливается</w:t>
      </w:r>
      <w:proofErr w:type="gramEnd"/>
      <w:r w:rsidRPr="006339D0">
        <w:rPr>
          <w:rFonts w:ascii="Times New Roman" w:hAnsi="Times New Roman" w:cs="Times New Roman"/>
        </w:rPr>
        <w:t xml:space="preserve"> и санкции за неисполнение договорных обязательств не применяются.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10.6.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 xml:space="preserve">10.7. Надлежащим доказательством наличия указанных выше обстоятельств и их продолжительности будут служить справки, выдаваемые компетентными органами (организациями) РФ. </w:t>
      </w:r>
      <w:proofErr w:type="spellStart"/>
      <w:r w:rsidRPr="006339D0">
        <w:t>Неуведомление</w:t>
      </w:r>
      <w:proofErr w:type="spellEnd"/>
      <w:r w:rsidRPr="006339D0">
        <w:t xml:space="preserve"> или  несвоевременное  уведомление  лишает  Стороны  права  ссылаться на любое  вышеуказанное обстоятельство как на основание, освобождающее от ответственности за неисполнение Стороной обязательств по настоящему Договору.</w:t>
      </w:r>
    </w:p>
    <w:p w:rsidR="00E71B60" w:rsidRPr="006339D0" w:rsidRDefault="00E71B60" w:rsidP="00E71B60">
      <w:pPr>
        <w:spacing w:after="0" w:line="240" w:lineRule="auto"/>
        <w:ind w:left="240"/>
        <w:jc w:val="center"/>
        <w:rPr>
          <w:noProof/>
        </w:rPr>
      </w:pPr>
    </w:p>
    <w:p w:rsidR="00E71B60" w:rsidRPr="006339D0" w:rsidRDefault="00E71B60" w:rsidP="00E71B60">
      <w:pPr>
        <w:spacing w:after="0" w:line="240" w:lineRule="auto"/>
        <w:ind w:left="240"/>
        <w:jc w:val="center"/>
      </w:pPr>
      <w:r w:rsidRPr="006339D0">
        <w:rPr>
          <w:noProof/>
        </w:rPr>
        <w:t>11.</w:t>
      </w:r>
      <w:r w:rsidRPr="006339D0">
        <w:t xml:space="preserve"> СРОК ДЕЙСТВИЯ И РАСТОРЖЕНИЕ ДОГОВОРА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 xml:space="preserve">11.1. Настоящий </w:t>
      </w:r>
      <w:r w:rsidRPr="006339D0">
        <w:t xml:space="preserve">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Договора. 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>11.2.</w:t>
      </w:r>
      <w:r w:rsidRPr="006339D0">
        <w:t xml:space="preserve"> </w:t>
      </w:r>
      <w:proofErr w:type="gramStart"/>
      <w:r w:rsidRPr="006339D0">
        <w:t>Договор</w:t>
      </w:r>
      <w:proofErr w:type="gramEnd"/>
      <w:r w:rsidRPr="006339D0"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11.3. Основанием для одностороннего внесудебного расторжения Договора Заказчиком является: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- задержка по вине Подрядчика сроков выполнения Работ на срок свыше 90 календарных дней;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- объявление о введении процедур, предусмотренных законодательством РФ о несостоятельности (банкротстве), в отношении Подрядчика, а также, если Подрядчик принудительно ликвидируется или ликвидируется добровольно;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-в случае если Подрядчик в назначенный Заказчиком срок не устранит недостатки по требованию Заказчика. В этом случае Подрядчик также обязан компенсировать Заказчику убытки, причиненные досрочным расторжением Договора, включая упущенную выгоду;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- неисполнение Подрядчиком обязанности по согласованию привлекаемых субподрядчиков;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- отзыва и/или аннулирования разрешительной документации Подрядчика (свидетельств, лицензий, допусков и прочее), необходимой  для производства Работ.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rPr>
          <w:noProof/>
        </w:rPr>
        <w:t>11.4.</w:t>
      </w:r>
      <w:r w:rsidRPr="006339D0">
        <w:t xml:space="preserve"> Сторона, решившая расторгнуть Договор, направляет письменное уведомление другой Стороне за</w:t>
      </w:r>
      <w:r w:rsidRPr="006339D0">
        <w:rPr>
          <w:noProof/>
        </w:rPr>
        <w:t xml:space="preserve"> 15</w:t>
      </w:r>
      <w:r w:rsidRPr="006339D0">
        <w:t xml:space="preserve"> календарных дней до предполагаемого срока расторжения с указанием обоснованных мотивов расторжения.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11.5. При отказе Заказчика от исполнения Договора Подрядчик обязан в течение 5 (пяти) рабочих дней возвратить Заказчику денежные средства, полученные им в качестве частичной оплаты (аванса), за вычетом стоимости работ и поставки, фактически выполненных Подрядчиком и принятых Заказчиком по акту сдачи-приемки.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статьей 395 ГК РФ.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</w:p>
    <w:p w:rsidR="00E71B60" w:rsidRPr="006339D0" w:rsidRDefault="00E71B60" w:rsidP="00E71B60">
      <w:pPr>
        <w:spacing w:after="0" w:line="240" w:lineRule="auto"/>
        <w:ind w:firstLine="720"/>
        <w:jc w:val="center"/>
      </w:pPr>
      <w:r w:rsidRPr="006339D0">
        <w:t>12. ПОРЯДОК РАЗРЕШЕНИЯ СПОРОВ</w:t>
      </w:r>
    </w:p>
    <w:p w:rsidR="00E71B60" w:rsidRPr="006339D0" w:rsidRDefault="00E71B60" w:rsidP="00E71B60">
      <w:pPr>
        <w:jc w:val="both"/>
      </w:pPr>
      <w:r w:rsidRPr="006339D0">
        <w:t xml:space="preserve">            12.1.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>
        <w:t>Мурманской области</w:t>
      </w:r>
      <w:r w:rsidRPr="006339D0">
        <w:t>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 xml:space="preserve">12.2. Стороны устанавливают обязательный досудебный претензионный порядок рассмотрения споров. Все возможные претензии по настоящему Договору должны быть рассмотрены Сторонами в течение 10 (десяти) дней </w:t>
      </w:r>
      <w:proofErr w:type="gramStart"/>
      <w:r w:rsidRPr="006339D0">
        <w:t>с даты получения</w:t>
      </w:r>
      <w:proofErr w:type="gramEnd"/>
      <w:r w:rsidRPr="006339D0">
        <w:t xml:space="preserve"> претензии.</w:t>
      </w:r>
    </w:p>
    <w:p w:rsidR="00E71B60" w:rsidRPr="006339D0" w:rsidRDefault="00E71B60" w:rsidP="00E71B60">
      <w:pPr>
        <w:spacing w:after="0" w:line="240" w:lineRule="auto"/>
        <w:jc w:val="center"/>
        <w:rPr>
          <w:noProof/>
        </w:rPr>
      </w:pPr>
    </w:p>
    <w:p w:rsidR="00E71B60" w:rsidRPr="006339D0" w:rsidRDefault="00E71B60" w:rsidP="00E71B60">
      <w:pPr>
        <w:spacing w:after="0" w:line="240" w:lineRule="auto"/>
        <w:jc w:val="center"/>
        <w:rPr>
          <w:noProof/>
        </w:rPr>
      </w:pPr>
      <w:r w:rsidRPr="006339D0">
        <w:rPr>
          <w:noProof/>
        </w:rPr>
        <w:lastRenderedPageBreak/>
        <w:t>13. КОНФИДЕНЦИАЛЬНОСТЬ</w:t>
      </w:r>
    </w:p>
    <w:p w:rsidR="00E71B60" w:rsidRPr="0026055B" w:rsidRDefault="00E71B60" w:rsidP="00E71B60">
      <w:pPr>
        <w:pStyle w:val="ConsPlusNonformat"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13.1.</w:t>
      </w:r>
      <w:r w:rsidRPr="0026055B">
        <w:t xml:space="preserve"> </w:t>
      </w:r>
      <w:r w:rsidRPr="0026055B">
        <w:rPr>
          <w:rFonts w:ascii="Times New Roman" w:hAnsi="Times New Roman" w:cs="Times New Roman"/>
        </w:rPr>
        <w:t xml:space="preserve">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(договором) о конфиденциальности. </w:t>
      </w:r>
    </w:p>
    <w:p w:rsidR="00E71B60" w:rsidRDefault="00E71B60" w:rsidP="00E71B60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  <w:r w:rsidRPr="0026055B">
        <w:rPr>
          <w:rFonts w:ascii="Times New Roman" w:hAnsi="Times New Roman" w:cs="Times New Roman"/>
        </w:rPr>
        <w:t>Передача конфиденциальной информации без заключения соответствующего соглашения не допускается.</w:t>
      </w:r>
    </w:p>
    <w:p w:rsidR="00E71B60" w:rsidRPr="00C15848" w:rsidRDefault="00E71B60" w:rsidP="00E71B60">
      <w:pPr>
        <w:spacing w:after="0" w:line="240" w:lineRule="atLeast"/>
        <w:ind w:firstLine="708"/>
        <w:jc w:val="both"/>
        <w:rPr>
          <w:color w:val="auto"/>
          <w:lang w:eastAsia="en-US"/>
        </w:rPr>
      </w:pPr>
      <w:r w:rsidRPr="00C15848">
        <w:rPr>
          <w:color w:val="auto"/>
          <w:lang w:eastAsia="en-US"/>
        </w:rPr>
        <w:t xml:space="preserve">13.2. </w:t>
      </w:r>
      <w:proofErr w:type="gramStart"/>
      <w:r w:rsidRPr="00C15848">
        <w:rPr>
          <w:color w:val="auto"/>
          <w:lang w:eastAsia="en-US"/>
        </w:rPr>
        <w:t>Обработка персональных данных осуществляется Сторонами (</w:t>
      </w:r>
      <w:r w:rsidRPr="00C15848">
        <w:rPr>
          <w:i/>
          <w:color w:val="auto"/>
          <w:lang w:eastAsia="en-US"/>
        </w:rPr>
        <w:t>если осуществляется только одной из Сторон – указать какой именно</w:t>
      </w:r>
      <w:r w:rsidRPr="00C15848">
        <w:rPr>
          <w:color w:val="auto"/>
          <w:lang w:eastAsia="en-US"/>
        </w:rPr>
        <w:t>) только в целях выполнения обязательств по настоящему договору и предполагает осуществление Сторонами (</w:t>
      </w:r>
      <w:r w:rsidRPr="00C15848">
        <w:rPr>
          <w:i/>
          <w:color w:val="auto"/>
          <w:lang w:eastAsia="en-US"/>
        </w:rPr>
        <w:t>если одной из сторон – указать какой именно</w:t>
      </w:r>
      <w:r w:rsidRPr="00C15848">
        <w:rPr>
          <w:color w:val="auto"/>
          <w:lang w:eastAsia="en-US"/>
        </w:rPr>
        <w:t>) следующих действий (операций) как с использованием, так и без использования средств автоматизации: сбор, запись, уточнение (</w:t>
      </w:r>
      <w:r w:rsidRPr="00C15848">
        <w:rPr>
          <w:i/>
          <w:color w:val="auto"/>
          <w:lang w:eastAsia="en-US"/>
        </w:rPr>
        <w:t>в случае, если это прямо определено договором</w:t>
      </w:r>
      <w:r w:rsidRPr="00C15848">
        <w:rPr>
          <w:color w:val="auto"/>
          <w:lang w:eastAsia="en-US"/>
        </w:rPr>
        <w:t>), хранение, передачу (</w:t>
      </w:r>
      <w:r w:rsidRPr="00C15848">
        <w:rPr>
          <w:i/>
          <w:color w:val="auto"/>
          <w:lang w:eastAsia="en-US"/>
        </w:rPr>
        <w:t>указать кому или</w:t>
      </w:r>
      <w:proofErr w:type="gramEnd"/>
      <w:r w:rsidRPr="00C15848">
        <w:rPr>
          <w:i/>
          <w:color w:val="auto"/>
          <w:lang w:eastAsia="en-US"/>
        </w:rPr>
        <w:t xml:space="preserve"> куда предполагается передача</w:t>
      </w:r>
      <w:r w:rsidRPr="00C15848">
        <w:rPr>
          <w:color w:val="auto"/>
          <w:lang w:eastAsia="en-US"/>
        </w:rPr>
        <w:t>), использование и уничтожение (</w:t>
      </w:r>
      <w:r w:rsidRPr="00C15848">
        <w:rPr>
          <w:i/>
          <w:color w:val="auto"/>
          <w:lang w:eastAsia="en-US"/>
        </w:rPr>
        <w:t>можно расширить или сократить данный перечень действий</w:t>
      </w:r>
      <w:r w:rsidRPr="00C15848">
        <w:rPr>
          <w:color w:val="auto"/>
          <w:lang w:eastAsia="en-US"/>
        </w:rPr>
        <w:t>).</w:t>
      </w:r>
    </w:p>
    <w:p w:rsidR="00E71B60" w:rsidRPr="00C15848" w:rsidRDefault="00E71B60" w:rsidP="00E71B60">
      <w:pPr>
        <w:spacing w:after="0" w:line="240" w:lineRule="atLeast"/>
        <w:ind w:firstLine="708"/>
        <w:jc w:val="both"/>
        <w:rPr>
          <w:color w:val="auto"/>
          <w:lang w:eastAsia="en-US"/>
        </w:rPr>
      </w:pPr>
      <w:r w:rsidRPr="00C15848">
        <w:rPr>
          <w:color w:val="auto"/>
          <w:lang w:eastAsia="en-US"/>
        </w:rPr>
        <w:t>Стороны (</w:t>
      </w:r>
      <w:r w:rsidRPr="00C15848">
        <w:rPr>
          <w:i/>
          <w:color w:val="auto"/>
          <w:lang w:eastAsia="en-US"/>
        </w:rPr>
        <w:t>если одной из сторон – указать какой именно</w:t>
      </w:r>
      <w:r w:rsidRPr="00C15848">
        <w:rPr>
          <w:color w:val="auto"/>
          <w:lang w:eastAsia="en-US"/>
        </w:rPr>
        <w:t>) обязаны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E71B60" w:rsidRPr="00C15848" w:rsidRDefault="00E71B60" w:rsidP="00E71B60">
      <w:pPr>
        <w:spacing w:after="0" w:line="240" w:lineRule="atLeast"/>
        <w:ind w:firstLine="708"/>
        <w:jc w:val="both"/>
        <w:rPr>
          <w:color w:val="auto"/>
          <w:lang w:eastAsia="en-US"/>
        </w:rPr>
      </w:pPr>
      <w:proofErr w:type="gramStart"/>
      <w:r w:rsidRPr="00C15848">
        <w:rPr>
          <w:color w:val="auto"/>
          <w:lang w:eastAsia="en-US"/>
        </w:rPr>
        <w:t>Стороны (</w:t>
      </w:r>
      <w:r w:rsidRPr="00C15848">
        <w:rPr>
          <w:i/>
          <w:color w:val="auto"/>
          <w:lang w:eastAsia="en-US"/>
        </w:rPr>
        <w:t>если одна из сторон – указать какая именно</w:t>
      </w:r>
      <w:r w:rsidRPr="00C15848">
        <w:rPr>
          <w:color w:val="auto"/>
          <w:lang w:eastAsia="en-US"/>
        </w:rPr>
        <w:t>) при обработке персональных данных обязаны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  <w:proofErr w:type="gramEnd"/>
    </w:p>
    <w:p w:rsidR="00E71B60" w:rsidRPr="00C15848" w:rsidRDefault="00E71B60" w:rsidP="00E71B60">
      <w:pPr>
        <w:tabs>
          <w:tab w:val="left" w:pos="1276"/>
        </w:tabs>
        <w:autoSpaceDE w:val="0"/>
        <w:autoSpaceDN w:val="0"/>
        <w:adjustRightInd w:val="0"/>
        <w:spacing w:after="0" w:line="240" w:lineRule="atLeast"/>
        <w:ind w:firstLine="709"/>
        <w:jc w:val="both"/>
        <w:rPr>
          <w:rFonts w:eastAsia="Times New Roman"/>
          <w:color w:val="auto"/>
        </w:rPr>
      </w:pPr>
      <w:r w:rsidRPr="00C15848">
        <w:rPr>
          <w:color w:val="auto"/>
          <w:lang w:eastAsia="en-US"/>
        </w:rPr>
        <w:t>Обработка персональных данных, передаваемых Сторонами в рамках настоящего договора, осуществляется в соответствии с заключенным между Сторонами Соглашением о конфиденциальности персональных данных.</w:t>
      </w:r>
      <w:r w:rsidRPr="00C15848">
        <w:rPr>
          <w:color w:val="auto"/>
          <w:vertAlign w:val="superscript"/>
          <w:lang w:eastAsia="en-US"/>
        </w:rPr>
        <w:footnoteReference w:id="1"/>
      </w:r>
    </w:p>
    <w:p w:rsidR="00E71B60" w:rsidRPr="006339D0" w:rsidRDefault="00E71B60" w:rsidP="00E71B60">
      <w:pPr>
        <w:pStyle w:val="ConsPlusNonformat"/>
        <w:widowControl/>
        <w:tabs>
          <w:tab w:val="left" w:pos="1276"/>
        </w:tabs>
        <w:ind w:firstLine="709"/>
        <w:jc w:val="both"/>
        <w:rPr>
          <w:rFonts w:ascii="Times New Roman" w:hAnsi="Times New Roman" w:cs="Times New Roman"/>
        </w:rPr>
      </w:pPr>
    </w:p>
    <w:p w:rsidR="00E71B60" w:rsidRPr="006339D0" w:rsidRDefault="00E71B60" w:rsidP="00E71B60">
      <w:pPr>
        <w:spacing w:after="0" w:line="240" w:lineRule="auto"/>
        <w:jc w:val="center"/>
        <w:rPr>
          <w:noProof/>
        </w:rPr>
      </w:pPr>
    </w:p>
    <w:p w:rsidR="00E71B60" w:rsidRPr="006339D0" w:rsidRDefault="00E71B60" w:rsidP="00E71B60">
      <w:pPr>
        <w:spacing w:after="0" w:line="240" w:lineRule="auto"/>
        <w:jc w:val="center"/>
      </w:pPr>
      <w:r w:rsidRPr="006339D0">
        <w:rPr>
          <w:noProof/>
        </w:rPr>
        <w:t>14.</w:t>
      </w:r>
      <w:r w:rsidRPr="006339D0">
        <w:t xml:space="preserve"> ПРОЧИЕ УСЛОВИЯ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14.1. Все изменения и дополнения к настоящему Договору совершаются в письменной форме по взаимному согласию Сторон.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14.2. Вопросы, не урегулированные настоящим Договором, регламентируются нормами законодательства Российской Федерации.</w:t>
      </w:r>
    </w:p>
    <w:p w:rsidR="00E71B60" w:rsidRPr="006339D0" w:rsidRDefault="00E71B60" w:rsidP="00E71B60">
      <w:pPr>
        <w:pStyle w:val="ConsPlusNonformat"/>
        <w:widowControl/>
        <w:ind w:firstLine="720"/>
        <w:jc w:val="both"/>
        <w:rPr>
          <w:rFonts w:ascii="Times New Roman" w:hAnsi="Times New Roman" w:cs="Times New Roman"/>
        </w:rPr>
      </w:pPr>
      <w:r w:rsidRPr="006339D0">
        <w:rPr>
          <w:rFonts w:ascii="Times New Roman" w:hAnsi="Times New Roman" w:cs="Times New Roman"/>
        </w:rPr>
        <w:t>14.3.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E71B60" w:rsidRPr="00E71B60" w:rsidRDefault="00E71B60" w:rsidP="00E71B60">
      <w:pPr>
        <w:spacing w:after="0" w:line="240" w:lineRule="auto"/>
        <w:ind w:firstLine="720"/>
        <w:jc w:val="both"/>
      </w:pPr>
      <w:r w:rsidRPr="006339D0">
        <w:t>14.4. Все указанные в Договоре приложения являются его неотъемлемой частью.</w:t>
      </w:r>
    </w:p>
    <w:p w:rsidR="00E71B60" w:rsidRPr="006339D0" w:rsidRDefault="00E71B60" w:rsidP="00E71B60">
      <w:pPr>
        <w:pStyle w:val="a7"/>
        <w:spacing w:after="0" w:line="240" w:lineRule="auto"/>
        <w:ind w:left="710"/>
        <w:contextualSpacing w:val="0"/>
        <w:jc w:val="both"/>
        <w:rPr>
          <w:rStyle w:val="Barcode"/>
        </w:rPr>
      </w:pPr>
      <w:proofErr w:type="gramStart"/>
      <w:r w:rsidRPr="006339D0">
        <w:rPr>
          <w:rStyle w:val="Barcode"/>
        </w:rPr>
        <w:t>14.5.В случае изменений в цепочке собственников Подрядчика, включая бенефициаров (в</w:t>
      </w:r>
      <w:proofErr w:type="gramEnd"/>
    </w:p>
    <w:p w:rsidR="00E71B60" w:rsidRPr="006339D0" w:rsidRDefault="00E71B60" w:rsidP="00E71B60">
      <w:pPr>
        <w:spacing w:line="240" w:lineRule="auto"/>
        <w:jc w:val="both"/>
        <w:rPr>
          <w:rStyle w:val="Barcode"/>
        </w:rPr>
      </w:pPr>
      <w:r w:rsidRPr="006339D0">
        <w:rPr>
          <w:rStyle w:val="Barcode"/>
        </w:rPr>
        <w:t xml:space="preserve">том </w:t>
      </w:r>
      <w:proofErr w:type="gramStart"/>
      <w:r w:rsidRPr="006339D0">
        <w:rPr>
          <w:rStyle w:val="Barcode"/>
        </w:rPr>
        <w:t>числе</w:t>
      </w:r>
      <w:proofErr w:type="gramEnd"/>
      <w:r w:rsidRPr="006339D0">
        <w:rPr>
          <w:rStyle w:val="Barcode"/>
        </w:rPr>
        <w:t xml:space="preserve"> конечных), и (или) в исполнительных органах Подрядчика последний представляет ОАО «ТГК-1» информацию об изменениях по адресу электронной почты</w:t>
      </w:r>
      <w:r w:rsidRPr="005D44C8">
        <w:t xml:space="preserve"> common@kola.tgc1.ru </w:t>
      </w:r>
      <w:r w:rsidRPr="006339D0">
        <w:rPr>
          <w:rStyle w:val="Barcode"/>
        </w:rPr>
        <w:t>в течение 5 (пяти) календарных дней после таких изменений с подтверждением соответствующими документами.</w:t>
      </w:r>
    </w:p>
    <w:p w:rsidR="00E71B60" w:rsidRPr="003D7F34" w:rsidRDefault="00E71B60" w:rsidP="00E71B60">
      <w:pPr>
        <w:pStyle w:val="a7"/>
        <w:spacing w:after="0" w:line="240" w:lineRule="auto"/>
        <w:contextualSpacing w:val="0"/>
        <w:jc w:val="both"/>
        <w:rPr>
          <w:rStyle w:val="Barcode"/>
          <w:rFonts w:ascii="Times New Roman" w:hAnsi="Times New Roman"/>
        </w:rPr>
      </w:pPr>
      <w:r w:rsidRPr="003D7F34">
        <w:rPr>
          <w:rStyle w:val="Barcode"/>
          <w:rFonts w:ascii="Times New Roman" w:hAnsi="Times New Roman"/>
        </w:rPr>
        <w:t xml:space="preserve">ОАО «ТГК-1» вправе в одностороннем порядке отказаться от исполнения договора </w:t>
      </w:r>
      <w:proofErr w:type="gramStart"/>
      <w:r w:rsidRPr="003D7F34">
        <w:rPr>
          <w:rStyle w:val="Barcode"/>
          <w:rFonts w:ascii="Times New Roman" w:hAnsi="Times New Roman"/>
        </w:rPr>
        <w:t>в</w:t>
      </w:r>
      <w:proofErr w:type="gramEnd"/>
    </w:p>
    <w:p w:rsidR="00E71B60" w:rsidRPr="003D7F34" w:rsidRDefault="00E71B60" w:rsidP="00E71B60">
      <w:pPr>
        <w:pStyle w:val="a7"/>
        <w:spacing w:after="0" w:line="240" w:lineRule="auto"/>
        <w:ind w:left="0"/>
        <w:jc w:val="both"/>
        <w:rPr>
          <w:rStyle w:val="Barcode"/>
          <w:rFonts w:ascii="Times New Roman" w:hAnsi="Times New Roman"/>
        </w:rPr>
      </w:pPr>
      <w:proofErr w:type="spellStart"/>
      <w:proofErr w:type="gramStart"/>
      <w:r w:rsidRPr="003D7F34">
        <w:rPr>
          <w:rStyle w:val="Barcode"/>
          <w:rFonts w:ascii="Times New Roman" w:hAnsi="Times New Roman"/>
        </w:rPr>
        <w:t>c</w:t>
      </w:r>
      <w:proofErr w:type="gramEnd"/>
      <w:r w:rsidRPr="003D7F34">
        <w:rPr>
          <w:rStyle w:val="Barcode"/>
          <w:rFonts w:ascii="Times New Roman" w:hAnsi="Times New Roman"/>
        </w:rPr>
        <w:t>лучае</w:t>
      </w:r>
      <w:proofErr w:type="spellEnd"/>
      <w:r w:rsidRPr="003D7F34">
        <w:rPr>
          <w:rStyle w:val="Barcode"/>
          <w:rFonts w:ascii="Times New Roman" w:hAnsi="Times New Roman"/>
        </w:rPr>
        <w:t xml:space="preserve"> неисполнения Подрядчиком обязанности, предусмотренной данным пунктом настоящего договора. В этом случае настоящий договор считается расторгнутым </w:t>
      </w:r>
      <w:proofErr w:type="gramStart"/>
      <w:r w:rsidRPr="003D7F34">
        <w:rPr>
          <w:rStyle w:val="Barcode"/>
          <w:rFonts w:ascii="Times New Roman" w:hAnsi="Times New Roman"/>
        </w:rPr>
        <w:t>с даты получения</w:t>
      </w:r>
      <w:proofErr w:type="gramEnd"/>
      <w:r w:rsidRPr="003D7F34">
        <w:rPr>
          <w:rStyle w:val="Barcode"/>
          <w:rFonts w:ascii="Times New Roman" w:hAnsi="Times New Roman"/>
        </w:rPr>
        <w:t xml:space="preserve"> Подрядчиком письменного уведомления ОАО «ТГК-1» об отказе от исполнения договора или с иной даты, указанной в таком уведомлении.</w:t>
      </w:r>
    </w:p>
    <w:p w:rsidR="00E71B60" w:rsidRPr="006339D0" w:rsidRDefault="00E71B60" w:rsidP="00E71B60">
      <w:pPr>
        <w:spacing w:after="0" w:line="240" w:lineRule="auto"/>
        <w:ind w:firstLine="720"/>
        <w:jc w:val="both"/>
      </w:pPr>
      <w:r w:rsidRPr="006339D0">
        <w:t>14.</w:t>
      </w:r>
      <w:r w:rsidRPr="00E71B60">
        <w:t>6</w:t>
      </w:r>
      <w:r w:rsidRPr="006339D0">
        <w:t>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E71B60" w:rsidRPr="00E71B60" w:rsidRDefault="00E71B60" w:rsidP="00E71B60">
      <w:pPr>
        <w:spacing w:after="0" w:line="240" w:lineRule="auto"/>
        <w:ind w:firstLine="720"/>
        <w:jc w:val="both"/>
      </w:pPr>
      <w:r w:rsidRPr="006339D0">
        <w:lastRenderedPageBreak/>
        <w:t>14.</w:t>
      </w:r>
      <w:r w:rsidRPr="00E71B60">
        <w:t>7</w:t>
      </w:r>
      <w:r w:rsidRPr="006339D0">
        <w:t>. Сторонами достигнуто соглашение о том, что все условия настоящего Договора являются существенными.</w:t>
      </w:r>
    </w:p>
    <w:p w:rsidR="00E71B60" w:rsidRPr="00E71B60" w:rsidRDefault="00E71B60" w:rsidP="00E71B60">
      <w:pPr>
        <w:spacing w:after="0" w:line="240" w:lineRule="auto"/>
        <w:ind w:firstLine="720"/>
        <w:jc w:val="both"/>
      </w:pPr>
    </w:p>
    <w:p w:rsidR="00E71B60" w:rsidRPr="006339D0" w:rsidRDefault="00E71B60" w:rsidP="00E71B60">
      <w:pPr>
        <w:spacing w:line="240" w:lineRule="auto"/>
        <w:ind w:firstLine="567"/>
        <w:jc w:val="both"/>
        <w:rPr>
          <w:i/>
          <w:noProof/>
        </w:rPr>
      </w:pPr>
    </w:p>
    <w:p w:rsidR="00E71B60" w:rsidRPr="006339D0" w:rsidRDefault="00E71B60" w:rsidP="00E71B60">
      <w:pPr>
        <w:pStyle w:val="2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</w:rPr>
        <w:t>ПРИЛОЖЕНИЯ: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1: Техническое задание.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2:  График выполнения</w:t>
      </w:r>
      <w:r w:rsidRPr="006339D0">
        <w:rPr>
          <w:sz w:val="22"/>
          <w:szCs w:val="22"/>
          <w:lang w:val="ru-RU"/>
        </w:rPr>
        <w:t xml:space="preserve"> проектных и изыскательских</w:t>
      </w:r>
      <w:r w:rsidRPr="006339D0">
        <w:rPr>
          <w:sz w:val="22"/>
          <w:szCs w:val="22"/>
        </w:rPr>
        <w:t xml:space="preserve"> работ.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3:  Смета.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4:  Расчет договорной цены.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5:  График оплаты.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6:  Экологическ</w:t>
      </w:r>
      <w:r w:rsidRPr="006339D0">
        <w:rPr>
          <w:sz w:val="22"/>
          <w:szCs w:val="22"/>
          <w:lang w:val="ru-RU"/>
        </w:rPr>
        <w:t>ая</w:t>
      </w:r>
      <w:r w:rsidRPr="006339D0">
        <w:rPr>
          <w:sz w:val="22"/>
          <w:szCs w:val="22"/>
        </w:rPr>
        <w:t xml:space="preserve"> </w:t>
      </w:r>
      <w:r w:rsidRPr="006339D0">
        <w:rPr>
          <w:sz w:val="22"/>
          <w:szCs w:val="22"/>
          <w:lang w:val="ru-RU"/>
        </w:rPr>
        <w:t>политика</w:t>
      </w:r>
      <w:r w:rsidRPr="006339D0">
        <w:rPr>
          <w:sz w:val="22"/>
          <w:szCs w:val="22"/>
        </w:rPr>
        <w:t xml:space="preserve"> </w:t>
      </w:r>
      <w:r w:rsidRPr="006339D0">
        <w:rPr>
          <w:sz w:val="22"/>
          <w:szCs w:val="22"/>
          <w:lang w:val="ru-RU"/>
        </w:rPr>
        <w:t>ОАО «ТГК-1»</w:t>
      </w:r>
      <w:r w:rsidRPr="006339D0">
        <w:rPr>
          <w:sz w:val="22"/>
          <w:szCs w:val="22"/>
        </w:rPr>
        <w:t>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7:  Значимые экологические аспекты.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8:  Копия свидетельства о регистрации.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9:  Копия свидетельства о допуске (лицензии).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10: Требования по охране труда, промышленной безопасности и охране окружающей среды.</w:t>
      </w:r>
    </w:p>
    <w:p w:rsidR="00E71B60" w:rsidRPr="006339D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Приложение № 11:   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оборудования.</w:t>
      </w:r>
    </w:p>
    <w:p w:rsidR="00E71B60" w:rsidRDefault="00E71B60" w:rsidP="00E71B60">
      <w:pPr>
        <w:pStyle w:val="2"/>
        <w:numPr>
          <w:ilvl w:val="0"/>
          <w:numId w:val="3"/>
        </w:numPr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 xml:space="preserve">Приложение № </w:t>
      </w:r>
      <w:r w:rsidRPr="006339D0">
        <w:rPr>
          <w:sz w:val="22"/>
          <w:szCs w:val="22"/>
          <w:lang w:val="ru-RU"/>
        </w:rPr>
        <w:t>12</w:t>
      </w:r>
      <w:r w:rsidRPr="006339D0">
        <w:rPr>
          <w:sz w:val="22"/>
          <w:szCs w:val="22"/>
        </w:rPr>
        <w:t>: Перечень гарантируемых показателей Работ.</w:t>
      </w:r>
    </w:p>
    <w:p w:rsidR="00E71B60" w:rsidRDefault="00E71B60" w:rsidP="00E71B60">
      <w:pPr>
        <w:pStyle w:val="ad"/>
        <w:numPr>
          <w:ilvl w:val="0"/>
          <w:numId w:val="3"/>
        </w:numPr>
        <w:spacing w:line="240" w:lineRule="auto"/>
        <w:rPr>
          <w:szCs w:val="22"/>
        </w:rPr>
      </w:pPr>
      <w:r>
        <w:rPr>
          <w:szCs w:val="22"/>
        </w:rPr>
        <w:t>Приложение №</w:t>
      </w:r>
      <w:r w:rsidRPr="005B3859">
        <w:rPr>
          <w:szCs w:val="22"/>
        </w:rPr>
        <w:t xml:space="preserve"> </w:t>
      </w:r>
      <w:r>
        <w:rPr>
          <w:szCs w:val="22"/>
        </w:rPr>
        <w:t>13: Соглашение о предоставлении сведений.</w:t>
      </w:r>
    </w:p>
    <w:p w:rsidR="00E71B60" w:rsidRPr="00F746B6" w:rsidRDefault="00E71B60" w:rsidP="00E71B60">
      <w:pPr>
        <w:pStyle w:val="ad"/>
        <w:numPr>
          <w:ilvl w:val="0"/>
          <w:numId w:val="3"/>
        </w:numPr>
        <w:spacing w:line="240" w:lineRule="auto"/>
        <w:rPr>
          <w:szCs w:val="22"/>
        </w:rPr>
      </w:pPr>
      <w:r w:rsidRPr="005A1AB2">
        <w:rPr>
          <w:szCs w:val="22"/>
        </w:rPr>
        <w:t>Приложение №</w:t>
      </w:r>
      <w:r>
        <w:t xml:space="preserve"> </w:t>
      </w:r>
      <w:r w:rsidRPr="005A1AB2">
        <w:rPr>
          <w:szCs w:val="22"/>
        </w:rPr>
        <w:t xml:space="preserve">14: </w:t>
      </w:r>
      <w:proofErr w:type="gramStart"/>
      <w:r w:rsidRPr="005A1AB2">
        <w:rPr>
          <w:szCs w:val="22"/>
        </w:rPr>
        <w:t>Заверения сторон</w:t>
      </w:r>
      <w:proofErr w:type="gramEnd"/>
      <w:r w:rsidRPr="005A1AB2">
        <w:rPr>
          <w:szCs w:val="22"/>
        </w:rPr>
        <w:t>.</w:t>
      </w:r>
    </w:p>
    <w:p w:rsidR="00E71B60" w:rsidRPr="006339D0" w:rsidRDefault="00E71B60" w:rsidP="00E71B60">
      <w:pPr>
        <w:pStyle w:val="2"/>
        <w:spacing w:after="0" w:line="240" w:lineRule="auto"/>
        <w:ind w:left="720"/>
        <w:jc w:val="both"/>
        <w:rPr>
          <w:sz w:val="22"/>
          <w:szCs w:val="22"/>
        </w:rPr>
      </w:pPr>
      <w:r w:rsidRPr="006339D0">
        <w:rPr>
          <w:sz w:val="22"/>
          <w:szCs w:val="22"/>
        </w:rPr>
        <w:t xml:space="preserve"> </w:t>
      </w:r>
    </w:p>
    <w:p w:rsidR="00E71B60" w:rsidRPr="006339D0" w:rsidRDefault="00E71B60" w:rsidP="00E71B60">
      <w:pPr>
        <w:pStyle w:val="2"/>
        <w:spacing w:after="0" w:line="240" w:lineRule="auto"/>
        <w:jc w:val="both"/>
        <w:rPr>
          <w:sz w:val="22"/>
          <w:szCs w:val="22"/>
        </w:rPr>
      </w:pPr>
    </w:p>
    <w:p w:rsidR="00E71B60" w:rsidRPr="006339D0" w:rsidRDefault="00E71B60" w:rsidP="00E71B60">
      <w:pPr>
        <w:pStyle w:val="2"/>
        <w:spacing w:after="0" w:line="240" w:lineRule="auto"/>
        <w:jc w:val="both"/>
        <w:rPr>
          <w:sz w:val="22"/>
          <w:szCs w:val="22"/>
        </w:rPr>
      </w:pPr>
    </w:p>
    <w:p w:rsidR="00E71B60" w:rsidRPr="006339D0" w:rsidRDefault="00E71B60" w:rsidP="00E71B60">
      <w:pPr>
        <w:spacing w:after="0" w:line="240" w:lineRule="auto"/>
        <w:ind w:left="200"/>
        <w:jc w:val="center"/>
      </w:pPr>
      <w:r w:rsidRPr="006339D0">
        <w:t>РЕКВИЗИТЫ И АДРЕСА СТОРОН</w:t>
      </w:r>
    </w:p>
    <w:p w:rsidR="00E71B60" w:rsidRPr="006339D0" w:rsidRDefault="00E71B60" w:rsidP="00E71B60">
      <w:pPr>
        <w:spacing w:after="0" w:line="240" w:lineRule="auto"/>
        <w:ind w:left="80"/>
      </w:pPr>
      <w:r w:rsidRPr="006339D0">
        <w:t>Заказчик:</w:t>
      </w:r>
    </w:p>
    <w:p w:rsidR="00E71B60" w:rsidRPr="005D44C8" w:rsidRDefault="00E71B60" w:rsidP="00E71B60">
      <w:r w:rsidRPr="005D44C8">
        <w:t>Открытое акционерное общество «Территориальная генерирующая компания №1»,</w:t>
      </w:r>
    </w:p>
    <w:p w:rsidR="00E71B60" w:rsidRPr="005D44C8" w:rsidRDefault="00E71B60" w:rsidP="00E71B60">
      <w:r w:rsidRPr="005D44C8">
        <w:t xml:space="preserve">ИНН 7841312071, КПП 780501001 </w:t>
      </w:r>
    </w:p>
    <w:p w:rsidR="00E71B60" w:rsidRPr="005D44C8" w:rsidRDefault="00E71B60" w:rsidP="00E71B60">
      <w:r w:rsidRPr="005D44C8">
        <w:t>ОГРН 1057810153400,</w:t>
      </w:r>
    </w:p>
    <w:p w:rsidR="00E71B60" w:rsidRPr="005D44C8" w:rsidRDefault="00E71B60" w:rsidP="00E71B60">
      <w:proofErr w:type="gramStart"/>
      <w:r w:rsidRPr="005D44C8">
        <w:t>Юр. адрес: 198188, Российская Федерация, г. Санкт-Петербург, ул. Броневая, д. 6, литера Б.</w:t>
      </w:r>
      <w:proofErr w:type="gramEnd"/>
    </w:p>
    <w:p w:rsidR="00E71B60" w:rsidRPr="005D44C8" w:rsidRDefault="00E71B60" w:rsidP="00E71B60">
      <w:r w:rsidRPr="005D44C8">
        <w:t>Почтовый адрес: Российская Федерация, 197198, г. Санкт-Петербург, пр. Добролюбова, 16, корп. 2, литера</w:t>
      </w:r>
      <w:proofErr w:type="gramStart"/>
      <w:r w:rsidRPr="005D44C8">
        <w:t xml:space="preserve"> А</w:t>
      </w:r>
      <w:proofErr w:type="gramEnd"/>
      <w:r w:rsidRPr="005D44C8">
        <w:t>, БЦ «Арена Холл»</w:t>
      </w:r>
    </w:p>
    <w:p w:rsidR="00E71B60" w:rsidRPr="005D44C8" w:rsidRDefault="00E71B60" w:rsidP="00E71B60">
      <w:proofErr w:type="gramStart"/>
      <w:r w:rsidRPr="005D44C8">
        <w:t>р</w:t>
      </w:r>
      <w:proofErr w:type="gramEnd"/>
      <w:r w:rsidRPr="005D44C8">
        <w:t xml:space="preserve">/с 40702810309000000005 в ОАО «АБ «Россия» г. Санкт-Петербург </w:t>
      </w:r>
    </w:p>
    <w:p w:rsidR="00E71B60" w:rsidRPr="005D44C8" w:rsidRDefault="00E71B60" w:rsidP="00E71B60">
      <w:r w:rsidRPr="005D44C8">
        <w:t xml:space="preserve">к/с 30101810800000000861 БИК 044030861 </w:t>
      </w:r>
    </w:p>
    <w:p w:rsidR="00E71B60" w:rsidRPr="005D44C8" w:rsidRDefault="00E71B60" w:rsidP="00E71B60">
      <w:r w:rsidRPr="005D44C8">
        <w:t>ОКПО 76201586, ОКВЭД 40.10.11</w:t>
      </w:r>
    </w:p>
    <w:p w:rsidR="00E71B60" w:rsidRPr="005D44C8" w:rsidRDefault="00E71B60" w:rsidP="00E71B60">
      <w:r w:rsidRPr="005D44C8">
        <w:t>Грузополучатель:</w:t>
      </w:r>
    </w:p>
    <w:p w:rsidR="00E71B60" w:rsidRPr="005D44C8" w:rsidRDefault="00E71B60" w:rsidP="00E71B60">
      <w:r w:rsidRPr="005D44C8">
        <w:t>Филиал «Кольский» ОАО «ТГК-1»</w:t>
      </w:r>
    </w:p>
    <w:p w:rsidR="00E71B60" w:rsidRPr="005D44C8" w:rsidRDefault="00E71B60" w:rsidP="00E71B60">
      <w:proofErr w:type="gramStart"/>
      <w:r w:rsidRPr="005D44C8">
        <w:t>184355, Мурманская область, Кольский район, п. Мурмаши, ул. Советская, д. 2</w:t>
      </w:r>
      <w:proofErr w:type="gramEnd"/>
    </w:p>
    <w:p w:rsidR="00E71B60" w:rsidRPr="006339D0" w:rsidRDefault="00E71B60" w:rsidP="00E71B60">
      <w:pPr>
        <w:pStyle w:val="FR1"/>
        <w:spacing w:before="0"/>
        <w:jc w:val="both"/>
        <w:rPr>
          <w:rFonts w:ascii="Times New Roman" w:hAnsi="Times New Roman"/>
        </w:rPr>
      </w:pPr>
      <w:r w:rsidRPr="005D44C8">
        <w:t>ИНН 7841312071 КПП 510543001</w:t>
      </w:r>
    </w:p>
    <w:p w:rsidR="00E71B60" w:rsidRPr="006339D0" w:rsidRDefault="00E71B60" w:rsidP="00E71B60">
      <w:pPr>
        <w:spacing w:after="0" w:line="240" w:lineRule="auto"/>
        <w:ind w:left="120"/>
      </w:pPr>
    </w:p>
    <w:p w:rsidR="00E71B60" w:rsidRPr="006339D0" w:rsidRDefault="00E71B60" w:rsidP="00E71B60">
      <w:pPr>
        <w:spacing w:after="0" w:line="240" w:lineRule="auto"/>
        <w:ind w:left="120"/>
      </w:pPr>
      <w:r w:rsidRPr="006339D0">
        <w:t>Подрядчик:</w:t>
      </w:r>
    </w:p>
    <w:p w:rsidR="00E71B60" w:rsidRPr="006339D0" w:rsidRDefault="00E71B60" w:rsidP="00E71B60">
      <w:pPr>
        <w:spacing w:after="0" w:line="240" w:lineRule="auto"/>
        <w:ind w:left="120"/>
      </w:pPr>
      <w:r w:rsidRPr="006339D0">
        <w:t>___________________________________, ИНН</w:t>
      </w:r>
      <w:r w:rsidRPr="006339D0">
        <w:rPr>
          <w:noProof/>
        </w:rPr>
        <w:t xml:space="preserve"> ____________КПП_________________.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ОГРН _______________.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Юридический адрес:</w:t>
      </w:r>
      <w:r w:rsidRPr="006339D0">
        <w:rPr>
          <w:noProof/>
        </w:rPr>
        <w:t xml:space="preserve"> __________, фактический алрес: ____________, тел./факс _______,</w:t>
      </w:r>
    </w:p>
    <w:p w:rsidR="00E71B60" w:rsidRPr="006339D0" w:rsidRDefault="00E71B60" w:rsidP="00E71B60">
      <w:pPr>
        <w:spacing w:after="0" w:line="240" w:lineRule="auto"/>
        <w:jc w:val="both"/>
      </w:pPr>
      <w:proofErr w:type="gramStart"/>
      <w:r w:rsidRPr="006339D0">
        <w:t>р</w:t>
      </w:r>
      <w:proofErr w:type="gramEnd"/>
      <w:r w:rsidRPr="006339D0">
        <w:t>/с</w:t>
      </w:r>
      <w:r w:rsidRPr="006339D0">
        <w:rPr>
          <w:noProof/>
        </w:rPr>
        <w:t xml:space="preserve"> _____________________________</w:t>
      </w:r>
      <w:r w:rsidRPr="006339D0">
        <w:t xml:space="preserve">в _________________________________________; </w:t>
      </w:r>
    </w:p>
    <w:p w:rsidR="00E71B60" w:rsidRPr="006339D0" w:rsidRDefault="00E71B60" w:rsidP="00E71B60">
      <w:pPr>
        <w:spacing w:after="0" w:line="240" w:lineRule="auto"/>
        <w:jc w:val="both"/>
      </w:pPr>
      <w:r w:rsidRPr="006339D0">
        <w:t>к/с</w:t>
      </w:r>
      <w:r w:rsidRPr="006339D0">
        <w:rPr>
          <w:noProof/>
        </w:rPr>
        <w:t xml:space="preserve"> ___________________________________________,</w:t>
      </w:r>
      <w:r w:rsidRPr="006339D0">
        <w:t xml:space="preserve"> БИК</w:t>
      </w:r>
      <w:r w:rsidRPr="006339D0">
        <w:rPr>
          <w:noProof/>
        </w:rPr>
        <w:t xml:space="preserve"> _______________________.</w:t>
      </w:r>
    </w:p>
    <w:p w:rsidR="00E71B60" w:rsidRPr="006339D0" w:rsidRDefault="00E71B60" w:rsidP="00E71B60">
      <w:pPr>
        <w:pStyle w:val="FR1"/>
        <w:spacing w:before="0"/>
        <w:jc w:val="both"/>
        <w:rPr>
          <w:rFonts w:ascii="Times New Roman" w:hAnsi="Times New Roman"/>
        </w:rPr>
      </w:pPr>
      <w:r w:rsidRPr="006339D0">
        <w:rPr>
          <w:rFonts w:ascii="Times New Roman" w:hAnsi="Times New Roman"/>
        </w:rPr>
        <w:lastRenderedPageBreak/>
        <w:t>ОКПО</w:t>
      </w:r>
      <w:r w:rsidRPr="006339D0">
        <w:rPr>
          <w:rFonts w:ascii="Times New Roman" w:hAnsi="Times New Roman"/>
          <w:noProof/>
        </w:rPr>
        <w:t xml:space="preserve"> _______________________________,</w:t>
      </w:r>
      <w:r w:rsidRPr="006339D0">
        <w:rPr>
          <w:rFonts w:ascii="Times New Roman" w:hAnsi="Times New Roman"/>
        </w:rPr>
        <w:t xml:space="preserve"> ОКВЭД</w:t>
      </w:r>
      <w:r w:rsidRPr="006339D0">
        <w:rPr>
          <w:rFonts w:ascii="Times New Roman" w:hAnsi="Times New Roman"/>
          <w:noProof/>
        </w:rPr>
        <w:t xml:space="preserve"> _____________________________.</w:t>
      </w:r>
    </w:p>
    <w:p w:rsidR="00E71B60" w:rsidRPr="006339D0" w:rsidRDefault="00E71B60" w:rsidP="00E71B60">
      <w:pPr>
        <w:spacing w:after="0" w:line="240" w:lineRule="auto"/>
      </w:pPr>
    </w:p>
    <w:p w:rsidR="00E71B60" w:rsidRPr="006339D0" w:rsidRDefault="00E71B60" w:rsidP="00E71B60">
      <w:pPr>
        <w:pStyle w:val="2"/>
        <w:spacing w:after="0" w:line="240" w:lineRule="auto"/>
        <w:jc w:val="both"/>
        <w:rPr>
          <w:sz w:val="22"/>
          <w:szCs w:val="22"/>
        </w:rPr>
      </w:pPr>
      <w:r w:rsidRPr="006339D0">
        <w:rPr>
          <w:sz w:val="22"/>
          <w:szCs w:val="22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E71B60" w:rsidRPr="006339D0" w:rsidRDefault="00E71B60" w:rsidP="00E71B60">
      <w:pPr>
        <w:pStyle w:val="2"/>
        <w:spacing w:after="0" w:line="240" w:lineRule="auto"/>
        <w:rPr>
          <w:sz w:val="22"/>
          <w:szCs w:val="22"/>
        </w:rPr>
      </w:pPr>
    </w:p>
    <w:p w:rsidR="00E71B60" w:rsidRPr="006339D0" w:rsidRDefault="00E71B60" w:rsidP="00E71B60">
      <w:pPr>
        <w:pStyle w:val="2"/>
        <w:spacing w:after="0" w:line="240" w:lineRule="auto"/>
        <w:rPr>
          <w:sz w:val="22"/>
          <w:szCs w:val="22"/>
        </w:rPr>
      </w:pPr>
    </w:p>
    <w:p w:rsidR="00E71B60" w:rsidRPr="006339D0" w:rsidRDefault="00E71B60" w:rsidP="00E71B60">
      <w:pPr>
        <w:pStyle w:val="2"/>
        <w:spacing w:after="0" w:line="240" w:lineRule="auto"/>
        <w:jc w:val="center"/>
        <w:rPr>
          <w:sz w:val="22"/>
          <w:szCs w:val="22"/>
        </w:rPr>
      </w:pPr>
      <w:r w:rsidRPr="006339D0">
        <w:rPr>
          <w:sz w:val="22"/>
          <w:szCs w:val="22"/>
        </w:rPr>
        <w:t>ПОДПИСИ И ПЕЧАТИ СТОРОН</w:t>
      </w:r>
    </w:p>
    <w:p w:rsidR="00E71B60" w:rsidRPr="006339D0" w:rsidRDefault="00E71B60" w:rsidP="00E71B60">
      <w:pPr>
        <w:pStyle w:val="2"/>
        <w:spacing w:after="0" w:line="240" w:lineRule="auto"/>
        <w:rPr>
          <w:sz w:val="22"/>
          <w:szCs w:val="22"/>
        </w:rPr>
      </w:pPr>
    </w:p>
    <w:p w:rsidR="00E71B60" w:rsidRPr="006339D0" w:rsidRDefault="00E71B60" w:rsidP="00E71B60">
      <w:pPr>
        <w:pStyle w:val="2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  <w:u w:val="single"/>
        </w:rPr>
        <w:t xml:space="preserve">ЗАКАЗЧИК  </w:t>
      </w:r>
      <w:r w:rsidRPr="006339D0">
        <w:rPr>
          <w:sz w:val="22"/>
          <w:szCs w:val="22"/>
        </w:rPr>
        <w:t xml:space="preserve">                                                                                             </w:t>
      </w:r>
      <w:r w:rsidRPr="006339D0">
        <w:rPr>
          <w:sz w:val="22"/>
          <w:szCs w:val="22"/>
          <w:u w:val="single"/>
        </w:rPr>
        <w:t>ПОДРЯДЧИК</w:t>
      </w:r>
      <w:r w:rsidRPr="006339D0">
        <w:rPr>
          <w:sz w:val="22"/>
          <w:szCs w:val="22"/>
        </w:rPr>
        <w:t xml:space="preserve"> </w:t>
      </w:r>
    </w:p>
    <w:p w:rsidR="00E71B60" w:rsidRPr="006339D0" w:rsidRDefault="00E71B60" w:rsidP="00E71B60">
      <w:pPr>
        <w:pStyle w:val="2"/>
        <w:spacing w:after="0" w:line="240" w:lineRule="auto"/>
        <w:rPr>
          <w:sz w:val="22"/>
          <w:szCs w:val="22"/>
        </w:rPr>
      </w:pPr>
    </w:p>
    <w:p w:rsidR="00E71B60" w:rsidRPr="005D44C8" w:rsidRDefault="00E71B60" w:rsidP="00E71B60">
      <w:r w:rsidRPr="005D44C8">
        <w:t>Заместитель генерального директора –</w:t>
      </w:r>
    </w:p>
    <w:p w:rsidR="00E71B60" w:rsidRPr="005D44C8" w:rsidRDefault="00E71B60" w:rsidP="00E71B60">
      <w:r w:rsidRPr="005D44C8">
        <w:t xml:space="preserve">Директор филиала «Кольский» ОАО «ТГК-1» </w:t>
      </w:r>
    </w:p>
    <w:p w:rsidR="00E71B60" w:rsidRPr="005D44C8" w:rsidRDefault="00E71B60" w:rsidP="00E71B60">
      <w:r w:rsidRPr="005D44C8">
        <w:t>______________________А.Г. Антипов</w:t>
      </w:r>
      <w:r>
        <w:tab/>
      </w:r>
      <w:r>
        <w:tab/>
      </w:r>
      <w:r>
        <w:tab/>
        <w:t xml:space="preserve">      </w:t>
      </w:r>
      <w:r w:rsidRPr="005D44C8">
        <w:t>______________________</w:t>
      </w:r>
    </w:p>
    <w:p w:rsidR="00E71B60" w:rsidRPr="005D44C8" w:rsidRDefault="00E71B60" w:rsidP="00E71B60"/>
    <w:p w:rsidR="00E71B60" w:rsidRPr="006339D0" w:rsidRDefault="00E71B60" w:rsidP="00E71B60">
      <w:pPr>
        <w:spacing w:after="0" w:line="240" w:lineRule="auto"/>
      </w:pPr>
    </w:p>
    <w:p w:rsidR="00E71B60" w:rsidRPr="006339D0" w:rsidRDefault="00E71B60" w:rsidP="00E71B60">
      <w:pPr>
        <w:spacing w:after="0" w:line="240" w:lineRule="auto"/>
      </w:pPr>
    </w:p>
    <w:p w:rsidR="00E71B60" w:rsidRPr="006339D0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bookmarkStart w:id="0" w:name="bookmark6"/>
      <w:r w:rsidRPr="006339D0">
        <w:rPr>
          <w:sz w:val="22"/>
          <w:szCs w:val="22"/>
        </w:rPr>
        <w:t xml:space="preserve">                          </w:t>
      </w:r>
    </w:p>
    <w:p w:rsidR="00E71B60" w:rsidRPr="006339D0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rPr>
          <w:sz w:val="22"/>
          <w:szCs w:val="22"/>
        </w:rPr>
      </w:pPr>
      <w:r w:rsidRPr="006339D0">
        <w:rPr>
          <w:sz w:val="22"/>
          <w:szCs w:val="22"/>
        </w:rPr>
        <w:t xml:space="preserve">                                                              </w:t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  <w:r w:rsidRPr="006339D0">
        <w:rPr>
          <w:sz w:val="22"/>
          <w:szCs w:val="22"/>
        </w:rPr>
        <w:tab/>
      </w:r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  <w:sz w:val="22"/>
          <w:szCs w:val="22"/>
        </w:rPr>
      </w:pPr>
      <w:r w:rsidRPr="006339D0">
        <w:rPr>
          <w:sz w:val="22"/>
          <w:szCs w:val="22"/>
        </w:rPr>
        <w:br w:type="page"/>
      </w:r>
      <w:r w:rsidRPr="006339D0">
        <w:rPr>
          <w:sz w:val="22"/>
          <w:szCs w:val="22"/>
        </w:rPr>
        <w:lastRenderedPageBreak/>
        <w:t xml:space="preserve">  </w:t>
      </w:r>
      <w:r w:rsidR="003D7F34">
        <w:rPr>
          <w:rFonts w:ascii="Times New Roman" w:hAnsi="Times New Roman" w:cs="Times New Roman"/>
          <w:sz w:val="22"/>
          <w:szCs w:val="22"/>
        </w:rPr>
        <w:t xml:space="preserve">   </w:t>
      </w:r>
      <w:r w:rsidRPr="003D7F34">
        <w:rPr>
          <w:rFonts w:ascii="Times New Roman" w:hAnsi="Times New Roman" w:cs="Times New Roman"/>
          <w:sz w:val="22"/>
          <w:szCs w:val="22"/>
        </w:rPr>
        <w:t>Приложение № 10</w:t>
      </w:r>
    </w:p>
    <w:p w:rsidR="00E71B60" w:rsidRPr="003D7F34" w:rsidRDefault="00E71B60" w:rsidP="00E71B6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к договору №____</w:t>
      </w:r>
    </w:p>
    <w:p w:rsidR="00E71B60" w:rsidRPr="003D7F34" w:rsidRDefault="00E71B60" w:rsidP="00E71B60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от «___ »______20 __г.</w:t>
      </w:r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1" w:name="bookmark7"/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ТРЕБОВАНИЯ </w:t>
      </w:r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 охране труда, промышленной безопасности и охране окружающей среды</w:t>
      </w:r>
      <w:bookmarkEnd w:id="1"/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bookmarkStart w:id="2" w:name="bookmark8"/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right="700"/>
        <w:jc w:val="center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1. Введение.</w:t>
      </w:r>
      <w:bookmarkEnd w:id="2"/>
    </w:p>
    <w:p w:rsidR="00E71B60" w:rsidRPr="003D7F34" w:rsidRDefault="00E71B60" w:rsidP="00E71B60">
      <w:pPr>
        <w:pStyle w:val="3"/>
        <w:numPr>
          <w:ilvl w:val="0"/>
          <w:numId w:val="7"/>
        </w:numPr>
        <w:shd w:val="clear" w:color="auto" w:fill="auto"/>
        <w:tabs>
          <w:tab w:val="left" w:pos="126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E71B60" w:rsidRPr="003D7F34" w:rsidRDefault="00E71B60" w:rsidP="00E71B60">
      <w:pPr>
        <w:pStyle w:val="3"/>
        <w:numPr>
          <w:ilvl w:val="0"/>
          <w:numId w:val="7"/>
        </w:numPr>
        <w:shd w:val="clear" w:color="auto" w:fill="auto"/>
        <w:tabs>
          <w:tab w:val="left" w:pos="120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E71B60" w:rsidRPr="003D7F34" w:rsidRDefault="00E71B60" w:rsidP="00E71B60">
      <w:pPr>
        <w:pStyle w:val="3"/>
        <w:numPr>
          <w:ilvl w:val="0"/>
          <w:numId w:val="7"/>
        </w:numPr>
        <w:shd w:val="clear" w:color="auto" w:fill="auto"/>
        <w:tabs>
          <w:tab w:val="left" w:pos="1204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непринятия Подрядчиком мер по выполнению согласованного плана Заказчик вправе в одностороннем порядке расторгнуть Договор.</w:t>
      </w:r>
    </w:p>
    <w:p w:rsidR="00E71B60" w:rsidRPr="003D7F34" w:rsidRDefault="00E71B60" w:rsidP="00E71B60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3" w:name="bookmark9"/>
      <w:r w:rsidRPr="003D7F34">
        <w:rPr>
          <w:rFonts w:ascii="Times New Roman" w:hAnsi="Times New Roman" w:cs="Times New Roman"/>
          <w:sz w:val="22"/>
          <w:szCs w:val="22"/>
        </w:rPr>
        <w:t>Соблюдение требований законодательства.</w:t>
      </w:r>
      <w:bookmarkEnd w:id="3"/>
    </w:p>
    <w:p w:rsidR="00E71B60" w:rsidRPr="003D7F34" w:rsidRDefault="00E71B60" w:rsidP="00E71B60">
      <w:pPr>
        <w:pStyle w:val="3"/>
        <w:numPr>
          <w:ilvl w:val="2"/>
          <w:numId w:val="7"/>
        </w:numPr>
        <w:shd w:val="clear" w:color="auto" w:fill="auto"/>
        <w:tabs>
          <w:tab w:val="left" w:pos="1258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E71B60" w:rsidRPr="003D7F34" w:rsidRDefault="00E71B60" w:rsidP="00E71B60">
      <w:pPr>
        <w:pStyle w:val="3"/>
        <w:numPr>
          <w:ilvl w:val="2"/>
          <w:numId w:val="7"/>
        </w:numPr>
        <w:shd w:val="clear" w:color="auto" w:fill="auto"/>
        <w:tabs>
          <w:tab w:val="left" w:pos="1402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ПБ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E71B60" w:rsidRPr="003D7F34" w:rsidRDefault="00E71B60" w:rsidP="00E71B60">
      <w:pPr>
        <w:pStyle w:val="3"/>
        <w:numPr>
          <w:ilvl w:val="2"/>
          <w:numId w:val="7"/>
        </w:numPr>
        <w:shd w:val="clear" w:color="auto" w:fill="auto"/>
        <w:tabs>
          <w:tab w:val="left" w:pos="1359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E71B60" w:rsidRPr="003D7F34" w:rsidRDefault="00E71B60" w:rsidP="00E71B60">
      <w:pPr>
        <w:pStyle w:val="Heading70"/>
        <w:keepNext/>
        <w:keepLines/>
        <w:numPr>
          <w:ilvl w:val="1"/>
          <w:numId w:val="7"/>
        </w:numPr>
        <w:shd w:val="clear" w:color="auto" w:fill="auto"/>
        <w:tabs>
          <w:tab w:val="left" w:pos="2883"/>
        </w:tabs>
        <w:spacing w:after="0" w:line="240" w:lineRule="auto"/>
        <w:ind w:left="2620"/>
        <w:rPr>
          <w:rFonts w:ascii="Times New Roman" w:hAnsi="Times New Roman" w:cs="Times New Roman"/>
          <w:sz w:val="22"/>
          <w:szCs w:val="22"/>
        </w:rPr>
      </w:pPr>
      <w:bookmarkStart w:id="4" w:name="bookmark10"/>
      <w:r w:rsidRPr="003D7F34">
        <w:rPr>
          <w:rFonts w:ascii="Times New Roman" w:hAnsi="Times New Roman" w:cs="Times New Roman"/>
          <w:sz w:val="22"/>
          <w:szCs w:val="22"/>
        </w:rPr>
        <w:t>Средства индивидуальной защиты (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СИЗ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>).</w:t>
      </w:r>
      <w:bookmarkEnd w:id="4"/>
    </w:p>
    <w:p w:rsidR="00E71B60" w:rsidRPr="003D7F34" w:rsidRDefault="00E71B60" w:rsidP="00E71B60">
      <w:pPr>
        <w:pStyle w:val="3"/>
        <w:numPr>
          <w:ilvl w:val="2"/>
          <w:numId w:val="7"/>
        </w:numPr>
        <w:shd w:val="clear" w:color="auto" w:fill="auto"/>
        <w:tabs>
          <w:tab w:val="left" w:pos="1406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Подрядчик обеспечивает весь персонал сертифицируемыми средствами индивидуальной защиты в соответствии с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нормами, действующими в электроэнергетике и обязывает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их использовать во время работы на площадке Заказчика.</w:t>
      </w:r>
    </w:p>
    <w:p w:rsidR="00E71B60" w:rsidRPr="003D7F34" w:rsidRDefault="00E71B60" w:rsidP="00E71B60">
      <w:pPr>
        <w:pStyle w:val="3"/>
        <w:numPr>
          <w:ilvl w:val="2"/>
          <w:numId w:val="7"/>
        </w:numPr>
        <w:shd w:val="clear" w:color="auto" w:fill="auto"/>
        <w:tabs>
          <w:tab w:val="left" w:pos="1240"/>
        </w:tabs>
        <w:spacing w:line="240" w:lineRule="auto"/>
        <w:ind w:left="20" w:right="4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обеспечивает весь персонал спецодеждой с названием и логотипом соответствующей организации в соответствии с нормами, действующими в электроэнергетике.</w:t>
      </w:r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left="3840"/>
        <w:rPr>
          <w:rFonts w:ascii="Times New Roman" w:hAnsi="Times New Roman" w:cs="Times New Roman"/>
          <w:sz w:val="22"/>
          <w:szCs w:val="22"/>
        </w:rPr>
      </w:pPr>
      <w:bookmarkStart w:id="5" w:name="bookmark11"/>
      <w:r w:rsidRPr="003D7F34">
        <w:rPr>
          <w:rFonts w:ascii="Times New Roman" w:hAnsi="Times New Roman" w:cs="Times New Roman"/>
          <w:b/>
          <w:sz w:val="22"/>
          <w:szCs w:val="22"/>
        </w:rPr>
        <w:t>4</w:t>
      </w:r>
      <w:r w:rsidRPr="003D7F34">
        <w:rPr>
          <w:rFonts w:ascii="Times New Roman" w:hAnsi="Times New Roman" w:cs="Times New Roman"/>
          <w:sz w:val="22"/>
          <w:szCs w:val="22"/>
        </w:rPr>
        <w:t>. Транспорт Подрядчика.</w:t>
      </w:r>
      <w:bookmarkEnd w:id="5"/>
    </w:p>
    <w:p w:rsidR="00E71B60" w:rsidRPr="003D7F34" w:rsidRDefault="00E71B60" w:rsidP="00E71B60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При использовании автотранспорта при производстве работ Подрядчик обеспечивает соблюдение соответствующих требований, норм и правил дорожного движения.</w:t>
      </w:r>
    </w:p>
    <w:p w:rsidR="00E71B60" w:rsidRPr="003D7F34" w:rsidRDefault="00E71B60" w:rsidP="00E71B60">
      <w:pPr>
        <w:pStyle w:val="3"/>
        <w:numPr>
          <w:ilvl w:val="1"/>
          <w:numId w:val="15"/>
        </w:numPr>
        <w:shd w:val="clear" w:color="auto" w:fill="auto"/>
        <w:tabs>
          <w:tab w:val="left" w:pos="1190"/>
        </w:tabs>
        <w:spacing w:line="240" w:lineRule="auto"/>
        <w:ind w:right="40" w:firstLine="349"/>
        <w:rPr>
          <w:rFonts w:ascii="Times New Roman" w:hAnsi="Times New Roman" w:cs="Times New Roman"/>
          <w:sz w:val="22"/>
          <w:szCs w:val="22"/>
        </w:rPr>
      </w:pPr>
      <w:proofErr w:type="gramStart"/>
      <w:r w:rsidRPr="003D7F34">
        <w:rPr>
          <w:rFonts w:ascii="Times New Roman" w:hAnsi="Times New Roman" w:cs="Times New Roman"/>
          <w:sz w:val="22"/>
          <w:szCs w:val="22"/>
        </w:rPr>
        <w:t>Все транспортные средства Подрядчика, используемые при проведении работ должны быть оборудованы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в соответствии с требованиями законодательства РФ.</w:t>
      </w:r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left="2500"/>
        <w:rPr>
          <w:rFonts w:ascii="Times New Roman" w:hAnsi="Times New Roman" w:cs="Times New Roman"/>
          <w:sz w:val="22"/>
          <w:szCs w:val="22"/>
        </w:rPr>
      </w:pPr>
      <w:bookmarkStart w:id="6" w:name="bookmark13"/>
      <w:r w:rsidRPr="003D7F34">
        <w:rPr>
          <w:rFonts w:ascii="Times New Roman" w:hAnsi="Times New Roman" w:cs="Times New Roman"/>
          <w:b/>
          <w:sz w:val="22"/>
          <w:szCs w:val="22"/>
        </w:rPr>
        <w:t>5.</w:t>
      </w:r>
      <w:r w:rsidRPr="003D7F34">
        <w:rPr>
          <w:rFonts w:ascii="Times New Roman" w:hAnsi="Times New Roman" w:cs="Times New Roman"/>
          <w:sz w:val="22"/>
          <w:szCs w:val="22"/>
        </w:rPr>
        <w:t xml:space="preserve"> Допуск и отстранение от проведения работ.</w:t>
      </w:r>
      <w:bookmarkEnd w:id="6"/>
    </w:p>
    <w:p w:rsidR="00E71B60" w:rsidRPr="003D7F34" w:rsidRDefault="00E71B60" w:rsidP="00E71B60">
      <w:pPr>
        <w:pStyle w:val="3"/>
        <w:shd w:val="clear" w:color="auto" w:fill="auto"/>
        <w:tabs>
          <w:tab w:val="left" w:pos="851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E71B60" w:rsidRPr="003D7F34" w:rsidRDefault="00E71B60" w:rsidP="00E71B60">
      <w:pPr>
        <w:pStyle w:val="3"/>
        <w:shd w:val="clear" w:color="auto" w:fill="auto"/>
        <w:tabs>
          <w:tab w:val="left" w:pos="851"/>
          <w:tab w:val="left" w:pos="1176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 Все работники, направленные Подрядчиком для выполнения работ, должны быть годны к выполнению своих обязанностей по состоянию здоровья.</w:t>
      </w:r>
    </w:p>
    <w:p w:rsidR="00E71B60" w:rsidRPr="003D7F34" w:rsidRDefault="00E71B60" w:rsidP="00E71B60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5.3.Не допускать пронос и нахождение на территории Объектов производства работ</w:t>
      </w:r>
    </w:p>
    <w:p w:rsidR="00E71B60" w:rsidRPr="003D7F34" w:rsidRDefault="00E71B60" w:rsidP="00E71B60">
      <w:pPr>
        <w:pStyle w:val="3"/>
        <w:shd w:val="clear" w:color="auto" w:fill="auto"/>
        <w:tabs>
          <w:tab w:val="left" w:pos="851"/>
          <w:tab w:val="left" w:pos="1172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E71B60" w:rsidRPr="003D7F34" w:rsidRDefault="00E71B60" w:rsidP="00E71B60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5.4.Заказчик имеет право в любое время проверять исполнение Подрядчиком обязанностей.</w:t>
      </w:r>
    </w:p>
    <w:p w:rsidR="00E71B60" w:rsidRPr="003D7F34" w:rsidRDefault="00E71B60" w:rsidP="00E71B60">
      <w:pPr>
        <w:pStyle w:val="3"/>
        <w:shd w:val="clear" w:color="auto" w:fill="auto"/>
        <w:tabs>
          <w:tab w:val="left" w:pos="851"/>
          <w:tab w:val="left" w:pos="1183"/>
        </w:tabs>
        <w:spacing w:line="240" w:lineRule="auto"/>
        <w:ind w:right="40" w:firstLine="709"/>
        <w:rPr>
          <w:rFonts w:ascii="Times New Roman" w:hAnsi="Times New Roman" w:cs="Times New Roman"/>
          <w:sz w:val="22"/>
          <w:szCs w:val="22"/>
        </w:rPr>
      </w:pPr>
      <w:proofErr w:type="gramStart"/>
      <w:r w:rsidRPr="003D7F34">
        <w:rPr>
          <w:rFonts w:ascii="Times New Roman" w:hAnsi="Times New Roman" w:cs="Times New Roman"/>
          <w:sz w:val="22"/>
          <w:szCs w:val="22"/>
        </w:rPr>
        <w:lastRenderedPageBreak/>
        <w:t>В случае возникновения у Заказчика подозрения о наличии на Объектах производства работ работников Подрядчика в состоянии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опьянения, Подрядчик обязан по требованию Заказчика незамедлительно отстранить от работы этих работников.</w:t>
      </w:r>
    </w:p>
    <w:p w:rsidR="00E71B60" w:rsidRPr="003D7F34" w:rsidRDefault="00E71B60" w:rsidP="00E71B60">
      <w:pPr>
        <w:pStyle w:val="3"/>
        <w:numPr>
          <w:ilvl w:val="1"/>
          <w:numId w:val="16"/>
        </w:numPr>
        <w:shd w:val="clear" w:color="auto" w:fill="auto"/>
        <w:tabs>
          <w:tab w:val="left" w:pos="851"/>
          <w:tab w:val="left" w:pos="1129"/>
        </w:tabs>
        <w:spacing w:line="240" w:lineRule="auto"/>
        <w:ind w:left="0" w:right="40" w:firstLine="70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В целях обеспечения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указанными ограничениями Заказчик имеет право</w:t>
      </w:r>
    </w:p>
    <w:p w:rsidR="00E71B60" w:rsidRPr="003D7F34" w:rsidRDefault="00E71B60" w:rsidP="00E71B60">
      <w:pPr>
        <w:pStyle w:val="3"/>
        <w:shd w:val="clear" w:color="auto" w:fill="auto"/>
        <w:tabs>
          <w:tab w:val="left" w:pos="851"/>
          <w:tab w:val="left" w:pos="1129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производить проверки и досмотр всех транспортных средств, вещей и материалов, доставляемых на рабочую площадку.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  <w:proofErr w:type="gramEnd"/>
    </w:p>
    <w:p w:rsidR="00E71B60" w:rsidRPr="003D7F34" w:rsidRDefault="00E71B60" w:rsidP="00E71B6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6.</w:t>
      </w:r>
      <w:r w:rsidRPr="003D7F34">
        <w:rPr>
          <w:rFonts w:ascii="Times New Roman" w:hAnsi="Times New Roman" w:cs="Times New Roman"/>
          <w:sz w:val="22"/>
          <w:szCs w:val="22"/>
        </w:rPr>
        <w:t xml:space="preserve"> Порядок фиксации фактов   </w:t>
      </w:r>
    </w:p>
    <w:p w:rsidR="00E71B60" w:rsidRPr="003D7F34" w:rsidRDefault="00E71B60" w:rsidP="00E71B60">
      <w:pPr>
        <w:pStyle w:val="3"/>
        <w:shd w:val="clear" w:color="auto" w:fill="auto"/>
        <w:tabs>
          <w:tab w:val="left" w:pos="1194"/>
        </w:tabs>
        <w:spacing w:line="240" w:lineRule="auto"/>
        <w:ind w:right="40" w:firstLine="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            6.1.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E71B60" w:rsidRPr="003D7F34" w:rsidRDefault="00E71B60" w:rsidP="00E71B60">
      <w:pPr>
        <w:pStyle w:val="3"/>
        <w:numPr>
          <w:ilvl w:val="0"/>
          <w:numId w:val="14"/>
        </w:numPr>
        <w:shd w:val="clear" w:color="auto" w:fill="auto"/>
        <w:tabs>
          <w:tab w:val="left" w:pos="851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медицинским осмотром или освидетельствованием;</w:t>
      </w:r>
    </w:p>
    <w:p w:rsidR="00E71B60" w:rsidRPr="003D7F34" w:rsidRDefault="00E71B60" w:rsidP="00E71B60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актами, подписанными уполномоченными представителями сторон договора;</w:t>
      </w:r>
    </w:p>
    <w:p w:rsidR="00E71B60" w:rsidRPr="003D7F34" w:rsidRDefault="00E71B60" w:rsidP="00E71B60">
      <w:pPr>
        <w:pStyle w:val="3"/>
        <w:numPr>
          <w:ilvl w:val="0"/>
          <w:numId w:val="14"/>
        </w:numPr>
        <w:shd w:val="clear" w:color="auto" w:fill="auto"/>
        <w:tabs>
          <w:tab w:val="left" w:pos="844"/>
        </w:tabs>
        <w:spacing w:line="240" w:lineRule="auto"/>
        <w:ind w:left="20" w:firstLine="68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письменными объяснениями виновного работника Подрядчика.</w:t>
      </w:r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bookmarkStart w:id="7" w:name="bookmark14"/>
      <w:r w:rsidRPr="003D7F34">
        <w:rPr>
          <w:rFonts w:ascii="Times New Roman" w:hAnsi="Times New Roman" w:cs="Times New Roman"/>
          <w:b/>
          <w:sz w:val="22"/>
          <w:szCs w:val="22"/>
        </w:rPr>
        <w:t xml:space="preserve">                                           7.</w:t>
      </w:r>
      <w:r w:rsidRPr="003D7F34">
        <w:rPr>
          <w:rFonts w:ascii="Times New Roman" w:hAnsi="Times New Roman" w:cs="Times New Roman"/>
          <w:sz w:val="22"/>
          <w:szCs w:val="22"/>
        </w:rPr>
        <w:t xml:space="preserve"> Требования к оборудованию.</w:t>
      </w:r>
      <w:bookmarkEnd w:id="7"/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17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33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25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33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приспособления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и приборы), а также с превышением рабочих параметров выше паспортных запрещается.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2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17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33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28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ОТ, ПБ и ООС.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Размещение оборудования на месте проведения работ заранее согласовывается с представителем Заказчика.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363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E71B60" w:rsidRPr="003D7F34" w:rsidRDefault="00E71B60" w:rsidP="00E71B60">
      <w:pPr>
        <w:pStyle w:val="3"/>
        <w:numPr>
          <w:ilvl w:val="0"/>
          <w:numId w:val="8"/>
        </w:numPr>
        <w:shd w:val="clear" w:color="auto" w:fill="auto"/>
        <w:tabs>
          <w:tab w:val="left" w:pos="1289"/>
        </w:tabs>
        <w:spacing w:line="240" w:lineRule="auto"/>
        <w:ind w:lef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8" w:name="bookmark15"/>
      <w:r w:rsidRPr="003D7F34">
        <w:rPr>
          <w:rFonts w:ascii="Times New Roman" w:hAnsi="Times New Roman" w:cs="Times New Roman"/>
          <w:b/>
          <w:sz w:val="22"/>
          <w:szCs w:val="22"/>
        </w:rPr>
        <w:lastRenderedPageBreak/>
        <w:t>8.</w:t>
      </w:r>
      <w:r w:rsidRPr="003D7F34">
        <w:rPr>
          <w:rFonts w:ascii="Times New Roman" w:hAnsi="Times New Roman" w:cs="Times New Roman"/>
          <w:sz w:val="22"/>
          <w:szCs w:val="22"/>
        </w:rPr>
        <w:t xml:space="preserve"> Требования к профессиональной пригодности персонала по состоянию</w:t>
      </w:r>
      <w:bookmarkEnd w:id="8"/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left="20"/>
        <w:jc w:val="center"/>
        <w:rPr>
          <w:rFonts w:ascii="Times New Roman" w:hAnsi="Times New Roman" w:cs="Times New Roman"/>
          <w:sz w:val="22"/>
          <w:szCs w:val="22"/>
        </w:rPr>
      </w:pPr>
      <w:bookmarkStart w:id="9" w:name="bookmark16"/>
      <w:r w:rsidRPr="003D7F34">
        <w:rPr>
          <w:rFonts w:ascii="Times New Roman" w:hAnsi="Times New Roman" w:cs="Times New Roman"/>
          <w:sz w:val="22"/>
          <w:szCs w:val="22"/>
        </w:rPr>
        <w:t>здоровья.</w:t>
      </w:r>
      <w:bookmarkEnd w:id="9"/>
    </w:p>
    <w:p w:rsidR="00E71B60" w:rsidRPr="003D7F34" w:rsidRDefault="00E71B60" w:rsidP="00E71B6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E71B60" w:rsidRPr="003D7F34" w:rsidRDefault="00E71B60" w:rsidP="00E71B60">
      <w:pPr>
        <w:pStyle w:val="Heading70"/>
        <w:keepNext/>
        <w:keepLines/>
        <w:shd w:val="clear" w:color="auto" w:fill="auto"/>
        <w:spacing w:after="0" w:line="240" w:lineRule="auto"/>
        <w:ind w:left="2800"/>
        <w:rPr>
          <w:rFonts w:ascii="Times New Roman" w:hAnsi="Times New Roman" w:cs="Times New Roman"/>
          <w:sz w:val="22"/>
          <w:szCs w:val="22"/>
        </w:rPr>
      </w:pPr>
      <w:bookmarkStart w:id="10" w:name="bookmark17"/>
      <w:r w:rsidRPr="003D7F34">
        <w:rPr>
          <w:rFonts w:ascii="Times New Roman" w:hAnsi="Times New Roman" w:cs="Times New Roman"/>
          <w:b/>
          <w:sz w:val="22"/>
          <w:szCs w:val="22"/>
        </w:rPr>
        <w:t>9.</w:t>
      </w:r>
      <w:r w:rsidRPr="003D7F34">
        <w:rPr>
          <w:rFonts w:ascii="Times New Roman" w:hAnsi="Times New Roman" w:cs="Times New Roman"/>
          <w:sz w:val="22"/>
          <w:szCs w:val="22"/>
        </w:rPr>
        <w:t xml:space="preserve"> Состояние мест проведения работ.</w:t>
      </w:r>
      <w:bookmarkEnd w:id="10"/>
    </w:p>
    <w:p w:rsidR="00E71B60" w:rsidRPr="003D7F34" w:rsidRDefault="00E71B60" w:rsidP="00E71B6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E71B60" w:rsidRPr="003D7F34" w:rsidRDefault="00E71B60" w:rsidP="00E71B60">
      <w:pPr>
        <w:pStyle w:val="3"/>
        <w:shd w:val="clear" w:color="auto" w:fill="auto"/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E71B60" w:rsidRPr="003D7F34" w:rsidRDefault="00E71B60" w:rsidP="00E71B60">
      <w:pPr>
        <w:pStyle w:val="Bodytext50"/>
        <w:shd w:val="clear" w:color="auto" w:fill="auto"/>
        <w:spacing w:before="0" w:line="240" w:lineRule="auto"/>
        <w:ind w:left="20" w:firstLine="700"/>
        <w:jc w:val="center"/>
        <w:rPr>
          <w:rFonts w:ascii="Times New Roman" w:hAnsi="Times New Roman" w:cs="Times New Roman"/>
          <w:sz w:val="22"/>
          <w:szCs w:val="22"/>
        </w:rPr>
      </w:pPr>
      <w:bookmarkStart w:id="11" w:name="bookmark18"/>
      <w:r w:rsidRPr="003D7F34">
        <w:rPr>
          <w:rFonts w:ascii="Times New Roman" w:hAnsi="Times New Roman" w:cs="Times New Roman"/>
          <w:b/>
          <w:sz w:val="22"/>
          <w:szCs w:val="22"/>
        </w:rPr>
        <w:t>10.</w:t>
      </w:r>
      <w:r w:rsidRPr="003D7F34">
        <w:rPr>
          <w:rFonts w:ascii="Times New Roman" w:hAnsi="Times New Roman" w:cs="Times New Roman"/>
          <w:sz w:val="22"/>
          <w:szCs w:val="22"/>
        </w:rPr>
        <w:t xml:space="preserve"> Обязательства Подрядчика охране труда, промышленной безопасности и</w:t>
      </w:r>
      <w:bookmarkEnd w:id="11"/>
      <w:r w:rsidRPr="003D7F34">
        <w:rPr>
          <w:rFonts w:ascii="Times New Roman" w:hAnsi="Times New Roman" w:cs="Times New Roman"/>
          <w:sz w:val="22"/>
          <w:szCs w:val="22"/>
        </w:rPr>
        <w:t xml:space="preserve"> </w:t>
      </w:r>
      <w:bookmarkStart w:id="12" w:name="bookmark19"/>
      <w:r w:rsidRPr="003D7F34">
        <w:rPr>
          <w:rFonts w:ascii="Times New Roman" w:hAnsi="Times New Roman" w:cs="Times New Roman"/>
          <w:sz w:val="22"/>
          <w:szCs w:val="22"/>
        </w:rPr>
        <w:t>охране окружающей среды.</w:t>
      </w:r>
      <w:bookmarkEnd w:id="12"/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25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ходе выполнения работ на территории Заказчика по настоящему Договору Подрядчик обязуется: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500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Обеспечить выполнение необходимых мероприятий по промышленной безопасности, охране труда, по пожарной безопасности здания (Объекта),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в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(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на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>) котором выполняются работы.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622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44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43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428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615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При выполнении работ по настоящему договору осуществлять производственный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489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Своевременно принимать меры к устранению несоответствий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>, ПБ и ООС выявленных в ходе производственного контроля, как своего, так и Заказчика.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507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Style w:val="21"/>
          <w:rFonts w:ascii="Times New Roman" w:hAnsi="Times New Roman" w:cs="Times New Roman"/>
          <w:sz w:val="22"/>
          <w:szCs w:val="22"/>
        </w:rPr>
        <w:t>Уплачивать штраф з</w:t>
      </w:r>
      <w:r w:rsidRPr="003D7F34">
        <w:rPr>
          <w:rFonts w:ascii="Times New Roman" w:hAnsi="Times New Roman" w:cs="Times New Roman"/>
          <w:sz w:val="22"/>
          <w:szCs w:val="22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3D7F34">
        <w:rPr>
          <w:rFonts w:ascii="Times New Roman" w:hAnsi="Times New Roman" w:cs="Times New Roman"/>
          <w:sz w:val="22"/>
          <w:szCs w:val="22"/>
        </w:rPr>
        <w:t>спецобуви</w:t>
      </w:r>
      <w:proofErr w:type="spellEnd"/>
      <w:r w:rsidRPr="003D7F34">
        <w:rPr>
          <w:rFonts w:ascii="Times New Roman" w:hAnsi="Times New Roman" w:cs="Times New Roman"/>
          <w:sz w:val="22"/>
          <w:szCs w:val="22"/>
        </w:rPr>
        <w:t xml:space="preserve">, других СИЗ и иных требований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>, ПБ и ООС - 5 000,00 рублей (пять тысяч рублей) за каждый выявленный случай.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471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по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56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E71B60" w:rsidRPr="003D7F34" w:rsidRDefault="00E71B60" w:rsidP="00E71B60">
      <w:pPr>
        <w:pStyle w:val="3"/>
        <w:numPr>
          <w:ilvl w:val="0"/>
          <w:numId w:val="10"/>
        </w:numPr>
        <w:shd w:val="clear" w:color="auto" w:fill="auto"/>
        <w:tabs>
          <w:tab w:val="left" w:pos="160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374"/>
        </w:tabs>
        <w:spacing w:line="240" w:lineRule="auto"/>
        <w:ind w:left="20" w:right="20" w:firstLine="70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345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lastRenderedPageBreak/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431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417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31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356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363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Заказчик вправе в любое время осуществлять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контроль за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478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49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</w:t>
      </w:r>
      <w:proofErr w:type="gramStart"/>
      <w:r w:rsidRPr="003D7F34">
        <w:rPr>
          <w:rFonts w:ascii="Times New Roman" w:hAnsi="Times New Roman" w:cs="Times New Roman"/>
          <w:sz w:val="22"/>
          <w:szCs w:val="22"/>
        </w:rPr>
        <w:t>Договора</w:t>
      </w:r>
      <w:proofErr w:type="gramEnd"/>
      <w:r w:rsidRPr="003D7F34">
        <w:rPr>
          <w:rFonts w:ascii="Times New Roman" w:hAnsi="Times New Roman" w:cs="Times New Roman"/>
          <w:sz w:val="22"/>
          <w:szCs w:val="22"/>
        </w:rPr>
        <w:t xml:space="preserve">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E71B60" w:rsidRPr="003D7F34" w:rsidRDefault="00E71B60" w:rsidP="00E71B60">
      <w:pPr>
        <w:pStyle w:val="3"/>
        <w:numPr>
          <w:ilvl w:val="0"/>
          <w:numId w:val="9"/>
        </w:numPr>
        <w:shd w:val="clear" w:color="auto" w:fill="auto"/>
        <w:tabs>
          <w:tab w:val="left" w:pos="1442"/>
        </w:tabs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E71B60" w:rsidRPr="003D7F34" w:rsidRDefault="00E71B60" w:rsidP="00E71B60">
      <w:pPr>
        <w:pStyle w:val="3"/>
        <w:shd w:val="clear" w:color="auto" w:fill="auto"/>
        <w:spacing w:line="240" w:lineRule="auto"/>
        <w:ind w:left="20" w:right="20" w:firstLine="7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«Заказчик»</w:t>
      </w:r>
      <w:r w:rsidRPr="003D7F34">
        <w:rPr>
          <w:rFonts w:ascii="Times New Roman" w:hAnsi="Times New Roman" w:cs="Times New Roman"/>
          <w:sz w:val="22"/>
          <w:szCs w:val="22"/>
        </w:rPr>
        <w:tab/>
        <w:t>«Подрядчик»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020"/>
        </w:tabs>
        <w:spacing w:before="0" w:line="240" w:lineRule="auto"/>
        <w:ind w:left="2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3"/>
        <w:framePr w:h="240" w:wrap="around" w:vAnchor="text" w:hAnchor="margin" w:x="279" w:y="587"/>
        <w:shd w:val="clear" w:color="auto" w:fill="auto"/>
        <w:spacing w:line="240" w:lineRule="auto"/>
        <w:ind w:left="100" w:firstLine="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spacing w:line="240" w:lineRule="auto"/>
      </w:pPr>
      <w:r w:rsidRPr="003D7F34">
        <w:t>________________________</w:t>
      </w:r>
      <w:r w:rsidRPr="003D7F34">
        <w:tab/>
      </w:r>
      <w:r w:rsidRPr="003D7F34">
        <w:tab/>
      </w:r>
      <w:r w:rsidRPr="003D7F34">
        <w:tab/>
        <w:t>______________________</w:t>
      </w:r>
      <w:r w:rsidRPr="003D7F34">
        <w:tab/>
      </w:r>
    </w:p>
    <w:bookmarkEnd w:id="0"/>
    <w:p w:rsidR="00E71B60" w:rsidRPr="00E71B60" w:rsidRDefault="00E71B60" w:rsidP="00E71B60">
      <w:pPr>
        <w:spacing w:after="0" w:line="240" w:lineRule="auto"/>
        <w:ind w:left="6420"/>
      </w:pPr>
      <w:r w:rsidRPr="006339D0">
        <w:lastRenderedPageBreak/>
        <w:t xml:space="preserve">Приложение № </w:t>
      </w:r>
      <w:r w:rsidRPr="00E71B60">
        <w:t>11</w:t>
      </w:r>
    </w:p>
    <w:p w:rsidR="00E71B60" w:rsidRPr="006339D0" w:rsidRDefault="00E71B60" w:rsidP="00E71B60">
      <w:pPr>
        <w:tabs>
          <w:tab w:val="left" w:leader="underscore" w:pos="8472"/>
        </w:tabs>
        <w:spacing w:after="0" w:line="240" w:lineRule="auto"/>
        <w:ind w:left="6420"/>
      </w:pPr>
      <w:r w:rsidRPr="006339D0">
        <w:t>к договору №</w:t>
      </w:r>
      <w:r w:rsidRPr="006339D0">
        <w:tab/>
      </w:r>
    </w:p>
    <w:p w:rsidR="00E71B60" w:rsidRPr="006339D0" w:rsidRDefault="00E71B60" w:rsidP="00E71B60">
      <w:pPr>
        <w:tabs>
          <w:tab w:val="left" w:leader="underscore" w:pos="7914"/>
        </w:tabs>
        <w:spacing w:after="0" w:line="240" w:lineRule="auto"/>
        <w:ind w:left="6420"/>
      </w:pPr>
      <w:r w:rsidRPr="006339D0">
        <w:t xml:space="preserve">от « ___» </w:t>
      </w:r>
      <w:r w:rsidRPr="006339D0">
        <w:tab/>
        <w:t>20__ г.</w:t>
      </w:r>
    </w:p>
    <w:p w:rsidR="00E71B60" w:rsidRPr="006339D0" w:rsidRDefault="00E71B60" w:rsidP="00E71B60">
      <w:pPr>
        <w:keepNext/>
        <w:keepLines/>
        <w:spacing w:after="0" w:line="240" w:lineRule="auto"/>
        <w:ind w:left="20" w:right="20"/>
      </w:pPr>
      <w:bookmarkStart w:id="13" w:name="bookmark21"/>
    </w:p>
    <w:p w:rsidR="00E71B60" w:rsidRPr="006339D0" w:rsidRDefault="00E71B60" w:rsidP="00E71B60">
      <w:pPr>
        <w:keepNext/>
        <w:keepLines/>
        <w:spacing w:after="0" w:line="240" w:lineRule="auto"/>
        <w:ind w:left="20" w:right="20"/>
        <w:jc w:val="center"/>
      </w:pPr>
      <w:r w:rsidRPr="006339D0"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13"/>
    </w:p>
    <w:p w:rsidR="00E71B60" w:rsidRPr="006339D0" w:rsidRDefault="00E71B60" w:rsidP="00E71B60">
      <w:pPr>
        <w:pStyle w:val="Bodytext100"/>
        <w:shd w:val="clear" w:color="auto" w:fill="auto"/>
        <w:spacing w:after="0" w:line="240" w:lineRule="auto"/>
        <w:ind w:left="4060"/>
        <w:rPr>
          <w:sz w:val="22"/>
          <w:szCs w:val="22"/>
        </w:rPr>
      </w:pPr>
      <w:r w:rsidRPr="006339D0">
        <w:rPr>
          <w:sz w:val="22"/>
          <w:szCs w:val="22"/>
        </w:rPr>
        <w:t>(далее - Порядок)</w:t>
      </w:r>
    </w:p>
    <w:p w:rsidR="00E71B60" w:rsidRPr="006339D0" w:rsidRDefault="00E71B60" w:rsidP="00E71B60">
      <w:pPr>
        <w:keepNext/>
        <w:keepLines/>
        <w:numPr>
          <w:ilvl w:val="2"/>
          <w:numId w:val="11"/>
        </w:numPr>
        <w:tabs>
          <w:tab w:val="left" w:pos="983"/>
        </w:tabs>
        <w:spacing w:after="0" w:line="240" w:lineRule="auto"/>
        <w:ind w:left="20" w:firstLine="700"/>
        <w:jc w:val="both"/>
        <w:outlineLvl w:val="5"/>
      </w:pPr>
      <w:bookmarkStart w:id="14" w:name="bookmark22"/>
      <w:r w:rsidRPr="006339D0">
        <w:rPr>
          <w:rStyle w:val="Heading6"/>
          <w:rFonts w:eastAsia="Arial Unicode MS"/>
        </w:rPr>
        <w:t>Общие положения.</w:t>
      </w:r>
      <w:bookmarkEnd w:id="14"/>
    </w:p>
    <w:p w:rsidR="00E71B60" w:rsidRPr="006339D0" w:rsidRDefault="00E71B60" w:rsidP="00E71B60">
      <w:pPr>
        <w:numPr>
          <w:ilvl w:val="3"/>
          <w:numId w:val="11"/>
        </w:numPr>
        <w:tabs>
          <w:tab w:val="left" w:pos="1215"/>
        </w:tabs>
        <w:spacing w:after="0" w:line="240" w:lineRule="auto"/>
        <w:ind w:left="20" w:right="20" w:firstLine="700"/>
        <w:jc w:val="both"/>
      </w:pPr>
      <w:r w:rsidRPr="006339D0">
        <w:t>По каждому факту возникновения аварии на Объекте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E71B60" w:rsidRPr="006339D0" w:rsidRDefault="00E71B60" w:rsidP="00E71B60">
      <w:pPr>
        <w:numPr>
          <w:ilvl w:val="3"/>
          <w:numId w:val="11"/>
        </w:numPr>
        <w:tabs>
          <w:tab w:val="left" w:pos="1370"/>
        </w:tabs>
        <w:spacing w:after="0" w:line="240" w:lineRule="auto"/>
        <w:ind w:left="20" w:right="20" w:firstLine="700"/>
        <w:jc w:val="both"/>
      </w:pPr>
      <w:proofErr w:type="gramStart"/>
      <w:r w:rsidRPr="006339D0"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  <w:proofErr w:type="gramEnd"/>
    </w:p>
    <w:p w:rsidR="00E71B60" w:rsidRPr="006339D0" w:rsidRDefault="00E71B60" w:rsidP="00E71B60">
      <w:pPr>
        <w:numPr>
          <w:ilvl w:val="3"/>
          <w:numId w:val="11"/>
        </w:numPr>
        <w:tabs>
          <w:tab w:val="left" w:pos="1345"/>
        </w:tabs>
        <w:spacing w:after="0" w:line="240" w:lineRule="auto"/>
        <w:ind w:left="20" w:right="20" w:firstLine="700"/>
        <w:jc w:val="both"/>
      </w:pPr>
      <w:r w:rsidRPr="006339D0"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E71B60" w:rsidRPr="006339D0" w:rsidRDefault="00E71B60" w:rsidP="00E71B60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6339D0"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E71B60" w:rsidRPr="006339D0" w:rsidRDefault="00E71B60" w:rsidP="00E71B60">
      <w:pPr>
        <w:keepNext/>
        <w:keepLines/>
        <w:numPr>
          <w:ilvl w:val="2"/>
          <w:numId w:val="11"/>
        </w:numPr>
        <w:tabs>
          <w:tab w:val="left" w:pos="994"/>
        </w:tabs>
        <w:spacing w:after="0" w:line="240" w:lineRule="auto"/>
        <w:ind w:left="20" w:firstLine="700"/>
        <w:jc w:val="both"/>
        <w:outlineLvl w:val="5"/>
      </w:pPr>
      <w:bookmarkStart w:id="15" w:name="bookmark23"/>
      <w:r w:rsidRPr="006339D0">
        <w:rPr>
          <w:rStyle w:val="Heading6"/>
          <w:rFonts w:eastAsia="Arial Unicode MS"/>
        </w:rPr>
        <w:t>Порядок информирования об аварии на Объекте.</w:t>
      </w:r>
      <w:bookmarkEnd w:id="15"/>
    </w:p>
    <w:p w:rsidR="00E71B60" w:rsidRPr="006339D0" w:rsidRDefault="00E71B60" w:rsidP="00E71B60">
      <w:pPr>
        <w:numPr>
          <w:ilvl w:val="3"/>
          <w:numId w:val="11"/>
        </w:numPr>
        <w:tabs>
          <w:tab w:val="left" w:pos="1201"/>
        </w:tabs>
        <w:spacing w:after="0" w:line="240" w:lineRule="auto"/>
        <w:ind w:left="20" w:right="20" w:firstLine="700"/>
        <w:jc w:val="both"/>
      </w:pPr>
      <w:r w:rsidRPr="006339D0"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E71B60" w:rsidRPr="006339D0" w:rsidRDefault="00E71B60" w:rsidP="00E71B60">
      <w:pPr>
        <w:numPr>
          <w:ilvl w:val="3"/>
          <w:numId w:val="11"/>
        </w:numPr>
        <w:tabs>
          <w:tab w:val="left" w:pos="1273"/>
        </w:tabs>
        <w:spacing w:after="0" w:line="240" w:lineRule="auto"/>
        <w:ind w:left="20" w:right="20" w:firstLine="700"/>
        <w:jc w:val="both"/>
      </w:pPr>
      <w:r w:rsidRPr="006339D0"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E71B60" w:rsidRPr="006339D0" w:rsidRDefault="00E71B60" w:rsidP="00E71B60">
      <w:pPr>
        <w:numPr>
          <w:ilvl w:val="3"/>
          <w:numId w:val="11"/>
        </w:numPr>
        <w:tabs>
          <w:tab w:val="left" w:pos="1192"/>
        </w:tabs>
        <w:spacing w:after="0" w:line="240" w:lineRule="auto"/>
        <w:ind w:left="20" w:firstLine="700"/>
        <w:jc w:val="both"/>
      </w:pPr>
      <w:r w:rsidRPr="006339D0">
        <w:t>Уведомление об аварии должно содержать следующую информацию:</w:t>
      </w:r>
    </w:p>
    <w:p w:rsidR="00E71B60" w:rsidRPr="006339D0" w:rsidRDefault="00E71B60" w:rsidP="00E71B60">
      <w:pPr>
        <w:numPr>
          <w:ilvl w:val="0"/>
          <w:numId w:val="12"/>
        </w:numPr>
        <w:tabs>
          <w:tab w:val="left" w:pos="882"/>
        </w:tabs>
        <w:spacing w:after="0" w:line="240" w:lineRule="auto"/>
        <w:ind w:left="20" w:firstLine="700"/>
        <w:jc w:val="both"/>
      </w:pPr>
      <w:r w:rsidRPr="006339D0">
        <w:t>фамилию, должность и номер телефона лица, уведомляющего об аварии;</w:t>
      </w:r>
    </w:p>
    <w:p w:rsidR="00E71B60" w:rsidRPr="006339D0" w:rsidRDefault="00E71B60" w:rsidP="00E71B60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6339D0">
        <w:t>местонахождение Объекта, на котором произошла авария;</w:t>
      </w:r>
    </w:p>
    <w:p w:rsidR="00E71B60" w:rsidRPr="006339D0" w:rsidRDefault="00E71B60" w:rsidP="00E71B60">
      <w:pPr>
        <w:numPr>
          <w:ilvl w:val="0"/>
          <w:numId w:val="12"/>
        </w:numPr>
        <w:tabs>
          <w:tab w:val="left" w:pos="875"/>
        </w:tabs>
        <w:spacing w:after="0" w:line="240" w:lineRule="auto"/>
        <w:ind w:left="20" w:firstLine="700"/>
        <w:jc w:val="both"/>
      </w:pPr>
      <w:r w:rsidRPr="006339D0">
        <w:t>дату и время обнаружения аварии;</w:t>
      </w:r>
    </w:p>
    <w:p w:rsidR="00E71B60" w:rsidRPr="006339D0" w:rsidRDefault="00E71B60" w:rsidP="00E71B60">
      <w:pPr>
        <w:numPr>
          <w:ilvl w:val="0"/>
          <w:numId w:val="12"/>
        </w:numPr>
        <w:tabs>
          <w:tab w:val="left" w:pos="871"/>
        </w:tabs>
        <w:spacing w:after="0" w:line="240" w:lineRule="auto"/>
        <w:ind w:left="20" w:firstLine="700"/>
        <w:jc w:val="both"/>
      </w:pPr>
      <w:r w:rsidRPr="006339D0">
        <w:t>дату, время и место проведения технического расследования;</w:t>
      </w:r>
    </w:p>
    <w:p w:rsidR="00E71B60" w:rsidRPr="006339D0" w:rsidRDefault="00E71B60" w:rsidP="00E71B60">
      <w:pPr>
        <w:numPr>
          <w:ilvl w:val="0"/>
          <w:numId w:val="12"/>
        </w:numPr>
        <w:tabs>
          <w:tab w:val="left" w:pos="886"/>
        </w:tabs>
        <w:spacing w:after="0" w:line="240" w:lineRule="auto"/>
        <w:ind w:left="20" w:firstLine="700"/>
        <w:jc w:val="both"/>
      </w:pPr>
      <w:r w:rsidRPr="006339D0">
        <w:t>все известные факты, относящиеся к обстоятельствам аварии.</w:t>
      </w:r>
    </w:p>
    <w:p w:rsidR="00E71B60" w:rsidRPr="006339D0" w:rsidRDefault="00E71B60" w:rsidP="00E71B60">
      <w:pPr>
        <w:keepNext/>
        <w:keepLines/>
        <w:numPr>
          <w:ilvl w:val="1"/>
          <w:numId w:val="12"/>
        </w:numPr>
        <w:tabs>
          <w:tab w:val="left" w:pos="1032"/>
        </w:tabs>
        <w:spacing w:after="0" w:line="240" w:lineRule="auto"/>
        <w:ind w:left="20" w:right="20" w:firstLine="700"/>
        <w:jc w:val="both"/>
        <w:outlineLvl w:val="5"/>
      </w:pPr>
      <w:bookmarkStart w:id="16" w:name="bookmark24"/>
      <w:r w:rsidRPr="006339D0">
        <w:rPr>
          <w:rStyle w:val="Heading6"/>
          <w:rFonts w:eastAsia="Arial Unicode MS"/>
        </w:rPr>
        <w:t>Порядок расследования аварии, оформление материалов технического расследования.</w:t>
      </w:r>
      <w:bookmarkEnd w:id="16"/>
    </w:p>
    <w:p w:rsidR="00E71B60" w:rsidRPr="006339D0" w:rsidRDefault="00E71B60" w:rsidP="00E71B60">
      <w:pPr>
        <w:numPr>
          <w:ilvl w:val="2"/>
          <w:numId w:val="12"/>
        </w:numPr>
        <w:tabs>
          <w:tab w:val="left" w:pos="1204"/>
        </w:tabs>
        <w:spacing w:after="0" w:line="240" w:lineRule="auto"/>
        <w:ind w:left="20" w:right="20" w:firstLine="680"/>
        <w:jc w:val="both"/>
      </w:pPr>
      <w:r w:rsidRPr="006339D0"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E71B60" w:rsidRPr="006339D0" w:rsidRDefault="00E71B60" w:rsidP="00E71B60">
      <w:pPr>
        <w:numPr>
          <w:ilvl w:val="2"/>
          <w:numId w:val="12"/>
        </w:numPr>
        <w:tabs>
          <w:tab w:val="left" w:pos="1309"/>
        </w:tabs>
        <w:spacing w:after="0" w:line="240" w:lineRule="auto"/>
        <w:ind w:left="20" w:right="20" w:firstLine="680"/>
        <w:jc w:val="both"/>
      </w:pPr>
      <w:r w:rsidRPr="006339D0">
        <w:t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исключением случаев, когда необходимо принять разумные меры для уменьшения размера убытков Заказчика.</w:t>
      </w:r>
    </w:p>
    <w:p w:rsidR="00E71B60" w:rsidRPr="006339D0" w:rsidRDefault="00E71B60" w:rsidP="00E71B60">
      <w:pPr>
        <w:numPr>
          <w:ilvl w:val="2"/>
          <w:numId w:val="12"/>
        </w:numPr>
        <w:tabs>
          <w:tab w:val="left" w:pos="1287"/>
        </w:tabs>
        <w:spacing w:after="0" w:line="240" w:lineRule="auto"/>
        <w:ind w:left="20" w:right="20" w:firstLine="680"/>
        <w:jc w:val="both"/>
      </w:pPr>
      <w:r w:rsidRPr="006339D0"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6339D0">
        <w:t>эскизирование</w:t>
      </w:r>
      <w:proofErr w:type="spellEnd"/>
      <w:r w:rsidRPr="006339D0">
        <w:t>, составление схем и др.) обстановки и сохранность всех частей разрушившихся и поврежденных элементов оборудования.</w:t>
      </w:r>
    </w:p>
    <w:p w:rsidR="00E71B60" w:rsidRPr="006339D0" w:rsidRDefault="00E71B60" w:rsidP="00E71B60">
      <w:pPr>
        <w:numPr>
          <w:ilvl w:val="2"/>
          <w:numId w:val="12"/>
        </w:numPr>
        <w:tabs>
          <w:tab w:val="left" w:pos="1302"/>
        </w:tabs>
        <w:spacing w:after="0" w:line="240" w:lineRule="auto"/>
        <w:ind w:left="20" w:right="20" w:firstLine="680"/>
        <w:jc w:val="both"/>
      </w:pPr>
      <w:r w:rsidRPr="006339D0">
        <w:t xml:space="preserve"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</w:t>
      </w:r>
      <w:r w:rsidRPr="006339D0">
        <w:lastRenderedPageBreak/>
        <w:t>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E71B60" w:rsidRPr="006339D0" w:rsidRDefault="00E71B60" w:rsidP="00E71B60">
      <w:pPr>
        <w:numPr>
          <w:ilvl w:val="2"/>
          <w:numId w:val="12"/>
        </w:numPr>
        <w:tabs>
          <w:tab w:val="left" w:pos="1222"/>
        </w:tabs>
        <w:spacing w:after="0" w:line="240" w:lineRule="auto"/>
        <w:ind w:left="20" w:right="20" w:firstLine="680"/>
        <w:jc w:val="both"/>
      </w:pPr>
      <w:r w:rsidRPr="006339D0"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E71B60" w:rsidRPr="006339D0" w:rsidRDefault="00E71B60" w:rsidP="00E71B60">
      <w:pPr>
        <w:numPr>
          <w:ilvl w:val="2"/>
          <w:numId w:val="12"/>
        </w:numPr>
        <w:tabs>
          <w:tab w:val="left" w:pos="1258"/>
        </w:tabs>
        <w:spacing w:after="0" w:line="240" w:lineRule="auto"/>
        <w:ind w:left="20" w:right="20" w:firstLine="680"/>
        <w:jc w:val="both"/>
      </w:pPr>
      <w:r w:rsidRPr="006339D0"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 нижеприведенного перечня согласованных Сторонами экспертных организаций.</w:t>
      </w:r>
    </w:p>
    <w:p w:rsidR="00E71B60" w:rsidRPr="006339D0" w:rsidRDefault="00E71B60" w:rsidP="00E71B60">
      <w:pPr>
        <w:spacing w:after="0" w:line="240" w:lineRule="auto"/>
        <w:ind w:left="20" w:right="20" w:firstLine="680"/>
        <w:jc w:val="both"/>
      </w:pPr>
      <w:proofErr w:type="gramStart"/>
      <w:r w:rsidRPr="006339D0"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  <w:proofErr w:type="gramEnd"/>
    </w:p>
    <w:p w:rsidR="00E71B60" w:rsidRPr="006339D0" w:rsidRDefault="00E71B60" w:rsidP="00E71B60">
      <w:pPr>
        <w:numPr>
          <w:ilvl w:val="2"/>
          <w:numId w:val="12"/>
        </w:numPr>
        <w:tabs>
          <w:tab w:val="left" w:pos="1248"/>
        </w:tabs>
        <w:spacing w:after="0" w:line="240" w:lineRule="auto"/>
        <w:ind w:left="20" w:right="20" w:firstLine="680"/>
        <w:jc w:val="both"/>
      </w:pPr>
      <w:r w:rsidRPr="006339D0">
        <w:t xml:space="preserve"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</w:t>
      </w:r>
      <w:proofErr w:type="gramStart"/>
      <w:r w:rsidRPr="006339D0">
        <w:t>Подрядчика</w:t>
      </w:r>
      <w:proofErr w:type="gramEnd"/>
      <w:r w:rsidRPr="006339D0">
        <w:t xml:space="preserve"> о чем делается пометка в Акте расследования, при этом Подрядчик полностью принимает содержание Акта расследования.</w:t>
      </w:r>
    </w:p>
    <w:p w:rsidR="00E71B60" w:rsidRPr="006339D0" w:rsidRDefault="00E71B60" w:rsidP="00E71B60">
      <w:pPr>
        <w:numPr>
          <w:ilvl w:val="2"/>
          <w:numId w:val="12"/>
        </w:numPr>
        <w:tabs>
          <w:tab w:val="left" w:pos="1269"/>
        </w:tabs>
        <w:spacing w:after="0" w:line="240" w:lineRule="auto"/>
        <w:ind w:left="20" w:right="20" w:firstLine="680"/>
        <w:jc w:val="both"/>
      </w:pPr>
      <w:r w:rsidRPr="006339D0"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E71B60" w:rsidRPr="003D7F34" w:rsidRDefault="00E71B60" w:rsidP="00E71B6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Заказчик</w:t>
      </w:r>
      <w:r w:rsidRPr="003D7F34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E71B60" w:rsidRPr="003D7F34" w:rsidRDefault="00E71B60" w:rsidP="00E71B60">
      <w:pPr>
        <w:pStyle w:val="Bodytext110"/>
        <w:shd w:val="clear" w:color="auto" w:fill="auto"/>
        <w:tabs>
          <w:tab w:val="left" w:pos="5460"/>
        </w:tabs>
        <w:spacing w:before="0" w:after="0" w:line="240" w:lineRule="auto"/>
        <w:ind w:left="20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______________________</w:t>
      </w:r>
      <w:r w:rsidRPr="003D7F34">
        <w:rPr>
          <w:rFonts w:ascii="Times New Roman" w:hAnsi="Times New Roman" w:cs="Times New Roman"/>
          <w:sz w:val="22"/>
          <w:szCs w:val="22"/>
        </w:rPr>
        <w:tab/>
        <w:t>_________________________</w:t>
      </w:r>
    </w:p>
    <w:p w:rsidR="00E71B60" w:rsidRPr="003D7F34" w:rsidRDefault="00E71B60" w:rsidP="00E71B6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spacing w:before="0" w:line="240" w:lineRule="auto"/>
        <w:ind w:left="2760"/>
        <w:jc w:val="left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E71B60" w:rsidRPr="003D7F34" w:rsidTr="008F751F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B60" w:rsidRPr="003D7F34" w:rsidRDefault="00E71B60" w:rsidP="008F751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rFonts w:ascii="Times New Roman" w:hAnsi="Times New Roman" w:cs="Times New Roman"/>
              </w:rPr>
            </w:pPr>
            <w:r w:rsidRPr="003D7F34">
              <w:rPr>
                <w:rFonts w:ascii="Times New Roman" w:hAnsi="Times New Roman" w:cs="Times New Roman"/>
              </w:rPr>
              <w:t>№</w:t>
            </w:r>
            <w:proofErr w:type="gramStart"/>
            <w:r w:rsidRPr="003D7F34">
              <w:rPr>
                <w:rFonts w:ascii="Times New Roman" w:hAnsi="Times New Roman" w:cs="Times New Roman"/>
              </w:rPr>
              <w:t>п</w:t>
            </w:r>
            <w:proofErr w:type="gramEnd"/>
            <w:r w:rsidRPr="003D7F34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B60" w:rsidRPr="003D7F34" w:rsidRDefault="00E71B60" w:rsidP="008F751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rFonts w:ascii="Times New Roman" w:hAnsi="Times New Roman" w:cs="Times New Roman"/>
              </w:rPr>
            </w:pPr>
            <w:r w:rsidRPr="003D7F34">
              <w:rPr>
                <w:rFonts w:ascii="Times New Roman" w:hAnsi="Times New Roman" w:cs="Times New Roman"/>
              </w:rPr>
              <w:t>Наименование экспертной организации, ИНН</w:t>
            </w:r>
          </w:p>
        </w:tc>
      </w:tr>
      <w:tr w:rsidR="00E71B60" w:rsidRPr="003D7F34" w:rsidTr="008F751F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B60" w:rsidRPr="003D7F34" w:rsidRDefault="00E71B60" w:rsidP="008F751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7F34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B60" w:rsidRPr="003D7F34" w:rsidRDefault="00E71B60" w:rsidP="008F751F">
            <w:pPr>
              <w:framePr w:wrap="notBeside" w:vAnchor="text" w:hAnchor="text" w:xAlign="center" w:y="1"/>
              <w:spacing w:after="0" w:line="240" w:lineRule="auto"/>
            </w:pPr>
            <w:r w:rsidRPr="003D7F34">
              <w:t>.</w:t>
            </w:r>
          </w:p>
        </w:tc>
      </w:tr>
      <w:tr w:rsidR="00E71B60" w:rsidRPr="003D7F34" w:rsidTr="008F751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B60" w:rsidRPr="003D7F34" w:rsidRDefault="00E71B60" w:rsidP="008F751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7F34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B60" w:rsidRPr="003D7F34" w:rsidRDefault="00E71B60" w:rsidP="008F751F">
            <w:pPr>
              <w:framePr w:wrap="notBeside" w:vAnchor="text" w:hAnchor="text" w:xAlign="center" w:y="1"/>
              <w:spacing w:after="0" w:line="240" w:lineRule="auto"/>
            </w:pPr>
            <w:r w:rsidRPr="003D7F34">
              <w:t>.</w:t>
            </w:r>
          </w:p>
        </w:tc>
      </w:tr>
      <w:tr w:rsidR="00E71B60" w:rsidRPr="003D7F34" w:rsidTr="008F751F">
        <w:trPr>
          <w:trHeight w:val="446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B60" w:rsidRPr="003D7F34" w:rsidRDefault="00E71B60" w:rsidP="008F751F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rFonts w:ascii="Times New Roman" w:hAnsi="Times New Roman" w:cs="Times New Roman"/>
              </w:rPr>
            </w:pPr>
            <w:r w:rsidRPr="003D7F34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71B60" w:rsidRPr="003D7F34" w:rsidRDefault="00E71B60" w:rsidP="008F751F">
            <w:pPr>
              <w:framePr w:wrap="notBeside" w:vAnchor="text" w:hAnchor="text" w:xAlign="center" w:y="1"/>
              <w:spacing w:after="0" w:line="240" w:lineRule="auto"/>
            </w:pPr>
            <w:r w:rsidRPr="003D7F34">
              <w:t>.</w:t>
            </w:r>
          </w:p>
        </w:tc>
      </w:tr>
    </w:tbl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Заказчик</w:t>
      </w:r>
      <w:r w:rsidRPr="003D7F34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  <w:lang w:val="en-US"/>
        </w:rPr>
      </w:pPr>
      <w:r w:rsidRPr="003D7F34">
        <w:rPr>
          <w:rFonts w:ascii="Times New Roman" w:hAnsi="Times New Roman" w:cs="Times New Roman"/>
          <w:sz w:val="22"/>
          <w:szCs w:val="22"/>
        </w:rPr>
        <w:t>________________________</w:t>
      </w:r>
      <w:r w:rsidRPr="003D7F34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6339D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  <w:lang w:val="en-US"/>
        </w:rPr>
      </w:pPr>
    </w:p>
    <w:p w:rsidR="00E71B60" w:rsidRPr="003D7F34" w:rsidRDefault="00E71B60" w:rsidP="00E71B60">
      <w:pPr>
        <w:spacing w:after="0" w:line="240" w:lineRule="auto"/>
        <w:ind w:left="6420"/>
        <w:jc w:val="right"/>
        <w:rPr>
          <w:lang w:val="en-US"/>
        </w:rPr>
      </w:pPr>
      <w:r w:rsidRPr="003D7F34">
        <w:t xml:space="preserve">Приложение № </w:t>
      </w:r>
      <w:r w:rsidRPr="003D7F34">
        <w:rPr>
          <w:lang w:val="en-US"/>
        </w:rPr>
        <w:t>12</w:t>
      </w:r>
    </w:p>
    <w:p w:rsidR="00E71B60" w:rsidRPr="003D7F34" w:rsidRDefault="00E71B60" w:rsidP="00E71B60">
      <w:pPr>
        <w:tabs>
          <w:tab w:val="left" w:leader="underscore" w:pos="8472"/>
        </w:tabs>
        <w:spacing w:after="0" w:line="240" w:lineRule="auto"/>
        <w:ind w:left="6420"/>
        <w:jc w:val="right"/>
      </w:pPr>
      <w:r w:rsidRPr="003D7F34">
        <w:t>к договору №</w:t>
      </w:r>
      <w:r w:rsidRPr="003D7F34">
        <w:tab/>
      </w:r>
    </w:p>
    <w:p w:rsidR="00E71B60" w:rsidRPr="003D7F34" w:rsidRDefault="00E71B60" w:rsidP="00E71B60">
      <w:pPr>
        <w:tabs>
          <w:tab w:val="left" w:leader="underscore" w:pos="7914"/>
        </w:tabs>
        <w:spacing w:after="0" w:line="240" w:lineRule="auto"/>
        <w:ind w:left="6420"/>
        <w:jc w:val="right"/>
      </w:pPr>
      <w:r w:rsidRPr="003D7F34">
        <w:t xml:space="preserve">от « ___» </w:t>
      </w:r>
      <w:r w:rsidRPr="003D7F34">
        <w:tab/>
        <w:t>20__ г.</w:t>
      </w:r>
    </w:p>
    <w:p w:rsidR="00E71B60" w:rsidRPr="003D7F34" w:rsidRDefault="00E71B60" w:rsidP="00E71B60">
      <w:pPr>
        <w:keepNext/>
        <w:keepLines/>
        <w:spacing w:after="0" w:line="240" w:lineRule="auto"/>
        <w:ind w:left="20" w:right="20"/>
      </w:pPr>
    </w:p>
    <w:p w:rsidR="00E71B60" w:rsidRPr="003D7F34" w:rsidRDefault="00E71B60" w:rsidP="00E71B60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pacing w:val="0"/>
          <w:sz w:val="22"/>
          <w:szCs w:val="22"/>
        </w:rPr>
      </w:pPr>
      <w:r w:rsidRPr="003D7F34">
        <w:rPr>
          <w:rFonts w:ascii="Times New Roman" w:hAnsi="Times New Roman" w:cs="Times New Roman"/>
          <w:spacing w:val="0"/>
          <w:sz w:val="22"/>
          <w:szCs w:val="22"/>
        </w:rPr>
        <w:t>Перечень гарантируемых показателей Работ</w:t>
      </w:r>
    </w:p>
    <w:p w:rsidR="00E71B60" w:rsidRPr="003D7F34" w:rsidRDefault="00E71B60" w:rsidP="00E71B60">
      <w:pPr>
        <w:pStyle w:val="Bodytext100"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Гарантийным является случай дефекта (потери работоспособности) или значительного снижения показателей любого из компонентов гарантийного оборудования за исключением следующих случаев: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1. Повреждений и неисправностей, вызванных ошибочными действиями персонала Заказчика и/или третьих лиц, либо в связи с нарушением указанными лицами требований инструкций по эксплуатации и/или регламентов технического обслуживания.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2. Гарантийные обязательства не распространяются на запасные части и материалы, которые в процессе эксплуатации подвержены нормальному эксплуатационному износу и/или выходу из строя в связи с истечением срока службы.   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3. Использования Подрядчиком запасных частей и материалов, предоставленных Заказчиком, без проведения Подрядчиком входного контроля.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4. Проведения ремонтных работ в период действия гарантийного срока эксплуатации без привлечения Подрядчика, в том числе без привлечения Подрядчика к осуществлению технического надзора за выполнением названных ремонтных работ.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5. Попадания внутрь оборудования посторонних предметов, жидкостей не по вине Подрядчика.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 xml:space="preserve">6.Повреждений и нарушений, вызванных внешним воздействием и/или причинами, не зависящими от изготовителя поставляемого оборудования и/или Подрядчика. 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7. Нарушения сохранности пломб, если таковые имеются.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 w:firstLine="669"/>
        <w:jc w:val="left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8.Применения гарантийного оборудования не по прямому назначению.</w:t>
      </w:r>
    </w:p>
    <w:p w:rsidR="00E71B60" w:rsidRPr="003D7F34" w:rsidRDefault="00E71B60" w:rsidP="00E71B60">
      <w:pPr>
        <w:spacing w:line="240" w:lineRule="auto"/>
      </w:pPr>
    </w:p>
    <w:p w:rsidR="00E71B60" w:rsidRPr="003D7F34" w:rsidRDefault="00E71B60" w:rsidP="00E71B60">
      <w:pPr>
        <w:spacing w:line="240" w:lineRule="auto"/>
      </w:pPr>
    </w:p>
    <w:p w:rsidR="00E71B60" w:rsidRPr="003D7F34" w:rsidRDefault="00E71B60" w:rsidP="00E71B60">
      <w:pPr>
        <w:spacing w:line="240" w:lineRule="auto"/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Заказчик</w:t>
      </w:r>
      <w:r w:rsidRPr="003D7F34">
        <w:rPr>
          <w:rFonts w:ascii="Times New Roman" w:hAnsi="Times New Roman" w:cs="Times New Roman"/>
          <w:sz w:val="22"/>
          <w:szCs w:val="22"/>
        </w:rPr>
        <w:tab/>
        <w:t>Подрядчик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  <w:r w:rsidRPr="003D7F34">
        <w:rPr>
          <w:rFonts w:ascii="Times New Roman" w:hAnsi="Times New Roman" w:cs="Times New Roman"/>
          <w:sz w:val="22"/>
          <w:szCs w:val="22"/>
        </w:rPr>
        <w:t>________________________</w:t>
      </w:r>
      <w:r w:rsidRPr="003D7F34">
        <w:rPr>
          <w:rFonts w:ascii="Times New Roman" w:hAnsi="Times New Roman" w:cs="Times New Roman"/>
          <w:sz w:val="22"/>
          <w:szCs w:val="22"/>
        </w:rPr>
        <w:tab/>
        <w:t>_______________________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spacing w:line="240" w:lineRule="auto"/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spacing w:after="0" w:line="240" w:lineRule="auto"/>
        <w:ind w:left="6420"/>
        <w:jc w:val="right"/>
      </w:pPr>
    </w:p>
    <w:p w:rsidR="00E71B60" w:rsidRPr="003D7F34" w:rsidRDefault="00E71B60" w:rsidP="00E71B60">
      <w:pPr>
        <w:spacing w:after="0" w:line="240" w:lineRule="auto"/>
        <w:ind w:left="6420"/>
        <w:jc w:val="right"/>
      </w:pPr>
      <w:r w:rsidRPr="003D7F34">
        <w:t>Приложение № 13</w:t>
      </w:r>
    </w:p>
    <w:p w:rsidR="00E71B60" w:rsidRPr="003D7F34" w:rsidRDefault="00E71B60" w:rsidP="00E71B60">
      <w:pPr>
        <w:tabs>
          <w:tab w:val="left" w:leader="underscore" w:pos="8472"/>
        </w:tabs>
        <w:spacing w:after="0" w:line="240" w:lineRule="auto"/>
        <w:ind w:left="6420"/>
        <w:jc w:val="right"/>
      </w:pPr>
      <w:r w:rsidRPr="003D7F34">
        <w:t>к договору №</w:t>
      </w:r>
      <w:r w:rsidRPr="003D7F34">
        <w:tab/>
      </w:r>
    </w:p>
    <w:p w:rsidR="00E71B60" w:rsidRPr="003D7F34" w:rsidRDefault="00E71B60" w:rsidP="00E71B60">
      <w:pPr>
        <w:tabs>
          <w:tab w:val="left" w:leader="underscore" w:pos="7914"/>
        </w:tabs>
        <w:spacing w:after="0" w:line="240" w:lineRule="auto"/>
        <w:ind w:left="6420"/>
        <w:jc w:val="right"/>
      </w:pPr>
      <w:r w:rsidRPr="003D7F34">
        <w:t xml:space="preserve">от « ___» </w:t>
      </w:r>
      <w:r w:rsidRPr="003D7F34">
        <w:tab/>
        <w:t>20__ г.</w:t>
      </w: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rFonts w:ascii="Times New Roman" w:hAnsi="Times New Roman" w:cs="Times New Roman"/>
          <w:sz w:val="22"/>
          <w:szCs w:val="22"/>
        </w:rPr>
      </w:pPr>
    </w:p>
    <w:p w:rsidR="00E71B60" w:rsidRPr="003D7F34" w:rsidRDefault="00E71B60" w:rsidP="00E71B6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</w:rPr>
      </w:pPr>
      <w:r w:rsidRPr="003D7F34">
        <w:rPr>
          <w:rFonts w:ascii="Times New Roman" w:hAnsi="Times New Roman" w:cs="Times New Roman"/>
        </w:rPr>
        <w:t>Соглашение о предоставлении сведений</w:t>
      </w:r>
    </w:p>
    <w:p w:rsidR="00E71B60" w:rsidRPr="003D7F34" w:rsidRDefault="00E71B60" w:rsidP="00E71B6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</w:rPr>
      </w:pPr>
      <w:r w:rsidRPr="003D7F34">
        <w:rPr>
          <w:rFonts w:ascii="Times New Roman" w:hAnsi="Times New Roman" w:cs="Times New Roman"/>
        </w:rPr>
        <w:t xml:space="preserve">                                к договору № _________/__________от «____»_________201__г.</w:t>
      </w:r>
    </w:p>
    <w:p w:rsidR="00E71B60" w:rsidRPr="003D7F34" w:rsidRDefault="00E71B60" w:rsidP="00E71B6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E71B60" w:rsidRPr="003D7F34" w:rsidRDefault="00E71B60" w:rsidP="00E71B6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</w:rPr>
      </w:pPr>
      <w:r w:rsidRPr="003D7F34">
        <w:rPr>
          <w:rFonts w:ascii="Times New Roman" w:hAnsi="Times New Roman" w:cs="Times New Roman"/>
          <w:i/>
        </w:rPr>
        <w:t xml:space="preserve">г. </w:t>
      </w:r>
      <w:r w:rsidRPr="003D7F34">
        <w:rPr>
          <w:rFonts w:ascii="Times New Roman" w:hAnsi="Times New Roman" w:cs="Times New Roman"/>
        </w:rPr>
        <w:t>Мурманск</w:t>
      </w:r>
      <w:r w:rsidRPr="003D7F34">
        <w:rPr>
          <w:rFonts w:ascii="Times New Roman" w:hAnsi="Times New Roman" w:cs="Times New Roman"/>
          <w:i/>
        </w:rPr>
        <w:t xml:space="preserve">                                                                               </w:t>
      </w:r>
      <w:r w:rsidRPr="003D7F34">
        <w:rPr>
          <w:rFonts w:ascii="Times New Roman" w:hAnsi="Times New Roman" w:cs="Times New Roman"/>
        </w:rPr>
        <w:t>«___» __________201__г.</w:t>
      </w:r>
    </w:p>
    <w:p w:rsidR="00E71B60" w:rsidRPr="003D7F34" w:rsidRDefault="00E71B60" w:rsidP="00E71B6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</w:rPr>
      </w:pPr>
    </w:p>
    <w:p w:rsidR="00E71B60" w:rsidRPr="003D7F34" w:rsidRDefault="00E71B60" w:rsidP="00E71B6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</w:rPr>
      </w:pPr>
    </w:p>
    <w:p w:rsidR="00E71B60" w:rsidRPr="003D7F34" w:rsidRDefault="00E71B60" w:rsidP="00E71B6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</w:rPr>
      </w:pPr>
      <w:r w:rsidRPr="003D7F34">
        <w:rPr>
          <w:rStyle w:val="Barcode"/>
          <w:rFonts w:ascii="Times New Roman" w:hAnsi="Times New Roman" w:cs="Times New Roman"/>
        </w:rPr>
        <w:tab/>
        <w:t xml:space="preserve">       Подрядчик 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Работ, по усмотрению Заказчика.</w:t>
      </w:r>
    </w:p>
    <w:p w:rsidR="00E71B60" w:rsidRPr="003D7F34" w:rsidRDefault="00E71B60" w:rsidP="00E71B6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</w:rPr>
      </w:pPr>
      <w:r w:rsidRPr="003D7F34">
        <w:rPr>
          <w:rStyle w:val="Barcode"/>
          <w:rFonts w:ascii="Times New Roman" w:hAnsi="Times New Roman" w:cs="Times New Roman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71B60" w:rsidRPr="003D7F34" w:rsidRDefault="00E71B60" w:rsidP="00E71B6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</w:rPr>
      </w:pPr>
      <w:r w:rsidRPr="003D7F34">
        <w:rPr>
          <w:rStyle w:val="Barcode"/>
          <w:rFonts w:ascii="Times New Roman" w:hAnsi="Times New Roman" w:cs="Times New Roman"/>
        </w:rPr>
        <w:tab/>
      </w:r>
      <w:r w:rsidRPr="003D7F34">
        <w:rPr>
          <w:rStyle w:val="Barcode"/>
          <w:rFonts w:ascii="Times New Roman" w:hAnsi="Times New Roman" w:cs="Times New Roman"/>
        </w:rPr>
        <w:tab/>
      </w:r>
      <w:r w:rsidRPr="003D7F34">
        <w:rPr>
          <w:rFonts w:ascii="Times New Roman" w:hAnsi="Times New Roman" w:cs="Times New Roman"/>
          <w:shd w:val="clear" w:color="auto" w:fill="FFFFFF"/>
        </w:rPr>
        <w:t xml:space="preserve">Подрядчик </w:t>
      </w:r>
      <w:r w:rsidRPr="003D7F34">
        <w:rPr>
          <w:rStyle w:val="Barcode"/>
          <w:rFonts w:ascii="Times New Roman" w:hAnsi="Times New Roman" w:cs="Times New Roman"/>
        </w:rPr>
        <w:t xml:space="preserve"> </w:t>
      </w:r>
      <w:r w:rsidRPr="003D7F34">
        <w:rPr>
          <w:rFonts w:ascii="Times New Roman" w:hAnsi="Times New Roman" w:cs="Times New Roman"/>
          <w:shd w:val="clear" w:color="auto" w:fill="FFFFFF"/>
        </w:rPr>
        <w:t xml:space="preserve">выражает свое согласие на передачу в ПАО «Газпром» документов, подтверждающих размер понесенных расходов. </w:t>
      </w:r>
    </w:p>
    <w:p w:rsidR="00E71B60" w:rsidRPr="003D7F34" w:rsidRDefault="00E71B60" w:rsidP="00E71B6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hd w:val="clear" w:color="auto" w:fill="FFFFFF"/>
        </w:rPr>
      </w:pPr>
      <w:r w:rsidRPr="003D7F34">
        <w:rPr>
          <w:rFonts w:ascii="Times New Roman" w:hAnsi="Times New Roman" w:cs="Times New Roman"/>
          <w:shd w:val="clear" w:color="auto" w:fill="FFFFFF"/>
        </w:rPr>
        <w:tab/>
      </w:r>
      <w:r w:rsidRPr="003D7F34">
        <w:rPr>
          <w:rFonts w:ascii="Times New Roman" w:hAnsi="Times New Roman" w:cs="Times New Roman"/>
          <w:shd w:val="clear" w:color="auto" w:fill="FFFFFF"/>
        </w:rPr>
        <w:tab/>
        <w:t xml:space="preserve">Подрядчик </w:t>
      </w:r>
      <w:r w:rsidRPr="003D7F34">
        <w:rPr>
          <w:rStyle w:val="Barcode"/>
          <w:rFonts w:ascii="Times New Roman" w:hAnsi="Times New Roman" w:cs="Times New Roman"/>
        </w:rPr>
        <w:t xml:space="preserve"> </w:t>
      </w:r>
      <w:r w:rsidRPr="003D7F34">
        <w:rPr>
          <w:rFonts w:ascii="Times New Roman" w:hAnsi="Times New Roman" w:cs="Times New Roman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71B60" w:rsidRPr="003D7F34" w:rsidRDefault="00E71B60" w:rsidP="00E71B60">
      <w:pPr>
        <w:tabs>
          <w:tab w:val="left" w:pos="567"/>
          <w:tab w:val="left" w:pos="851"/>
        </w:tabs>
        <w:spacing w:after="0" w:line="240" w:lineRule="auto"/>
        <w:ind w:left="1134"/>
        <w:jc w:val="both"/>
      </w:pPr>
    </w:p>
    <w:p w:rsidR="00E71B60" w:rsidRPr="003D7F34" w:rsidRDefault="00E71B60" w:rsidP="00E71B60">
      <w:pPr>
        <w:tabs>
          <w:tab w:val="left" w:pos="567"/>
          <w:tab w:val="left" w:pos="851"/>
        </w:tabs>
        <w:spacing w:after="0" w:line="240" w:lineRule="auto"/>
        <w:jc w:val="both"/>
      </w:pPr>
    </w:p>
    <w:p w:rsidR="00E71B60" w:rsidRPr="003D7F34" w:rsidRDefault="00E71B60" w:rsidP="00E71B60">
      <w:pPr>
        <w:tabs>
          <w:tab w:val="left" w:pos="567"/>
          <w:tab w:val="left" w:pos="851"/>
        </w:tabs>
        <w:spacing w:after="0" w:line="240" w:lineRule="auto"/>
        <w:jc w:val="both"/>
      </w:pPr>
    </w:p>
    <w:p w:rsidR="00E71B60" w:rsidRPr="003D7F34" w:rsidRDefault="00E71B60" w:rsidP="00E71B60">
      <w:pPr>
        <w:tabs>
          <w:tab w:val="left" w:pos="567"/>
          <w:tab w:val="left" w:pos="851"/>
        </w:tabs>
        <w:spacing w:after="0" w:line="240" w:lineRule="auto"/>
        <w:jc w:val="both"/>
      </w:pPr>
    </w:p>
    <w:p w:rsidR="00E71B60" w:rsidRPr="003D7F34" w:rsidRDefault="00E71B60" w:rsidP="00E71B60">
      <w:pPr>
        <w:tabs>
          <w:tab w:val="left" w:pos="567"/>
          <w:tab w:val="left" w:pos="851"/>
        </w:tabs>
        <w:spacing w:after="0" w:line="240" w:lineRule="auto"/>
        <w:jc w:val="both"/>
      </w:pPr>
      <w:r w:rsidRPr="003D7F34">
        <w:t xml:space="preserve">  </w:t>
      </w:r>
    </w:p>
    <w:p w:rsidR="00E71B60" w:rsidRPr="003D7F34" w:rsidRDefault="00E71B60" w:rsidP="00E71B60">
      <w:pPr>
        <w:tabs>
          <w:tab w:val="left" w:pos="567"/>
          <w:tab w:val="left" w:pos="851"/>
        </w:tabs>
        <w:spacing w:after="0" w:line="240" w:lineRule="auto"/>
        <w:jc w:val="both"/>
      </w:pPr>
      <w:r w:rsidRPr="003D7F34">
        <w:rPr>
          <w:rStyle w:val="Barcode"/>
        </w:rPr>
        <w:t>Подрядчик ________________      Заказчик ____________________________</w:t>
      </w:r>
    </w:p>
    <w:p w:rsidR="00E71B60" w:rsidRPr="005B3859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Default="00E71B60" w:rsidP="00E71B6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sz w:val="22"/>
          <w:szCs w:val="22"/>
        </w:rPr>
      </w:pPr>
    </w:p>
    <w:p w:rsidR="00E71B60" w:rsidRPr="008756A0" w:rsidRDefault="00E71B60" w:rsidP="00E71B60">
      <w:pPr>
        <w:jc w:val="right"/>
        <w:rPr>
          <w:color w:val="auto"/>
          <w:lang w:eastAsia="en-US"/>
        </w:rPr>
      </w:pPr>
      <w:r w:rsidRPr="008756A0">
        <w:rPr>
          <w:color w:val="auto"/>
          <w:lang w:eastAsia="en-US"/>
        </w:rPr>
        <w:lastRenderedPageBreak/>
        <w:t>Приложение №14</w:t>
      </w:r>
    </w:p>
    <w:p w:rsidR="00E71B60" w:rsidRPr="008756A0" w:rsidRDefault="00E71B60" w:rsidP="00E71B60">
      <w:pPr>
        <w:jc w:val="right"/>
        <w:rPr>
          <w:color w:val="auto"/>
          <w:lang w:eastAsia="en-US"/>
        </w:rPr>
      </w:pPr>
      <w:r w:rsidRPr="008756A0">
        <w:rPr>
          <w:color w:val="auto"/>
          <w:lang w:eastAsia="en-US"/>
        </w:rPr>
        <w:t>к Договору _____№____</w:t>
      </w:r>
      <w:proofErr w:type="gramStart"/>
      <w:r w:rsidRPr="008756A0">
        <w:rPr>
          <w:color w:val="auto"/>
          <w:lang w:eastAsia="en-US"/>
        </w:rPr>
        <w:t>от</w:t>
      </w:r>
      <w:proofErr w:type="gramEnd"/>
      <w:r w:rsidRPr="008756A0">
        <w:rPr>
          <w:color w:val="auto"/>
          <w:lang w:eastAsia="en-US"/>
        </w:rPr>
        <w:t>_______</w:t>
      </w:r>
    </w:p>
    <w:p w:rsidR="00E71B60" w:rsidRPr="008756A0" w:rsidRDefault="00E71B60" w:rsidP="00E71B60">
      <w:pPr>
        <w:jc w:val="center"/>
        <w:rPr>
          <w:b/>
          <w:color w:val="auto"/>
          <w:lang w:eastAsia="en-US"/>
        </w:rPr>
      </w:pPr>
      <w:proofErr w:type="gramStart"/>
      <w:r w:rsidRPr="008756A0">
        <w:rPr>
          <w:b/>
          <w:color w:val="auto"/>
          <w:lang w:eastAsia="en-US"/>
        </w:rPr>
        <w:t>Заверения сторон</w:t>
      </w:r>
      <w:proofErr w:type="gramEnd"/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>1.5. Учредителем/учредителями Стороны являются лица, не являющиеся массовыми учредителем/учредителями.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>1.7. Сторона фактически находится по адресу, указанному в Едином государственном реестре юридических лиц.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 xml:space="preserve">1.8. Сторона располагает необходимыми человеческими и материальными ресурсами (в том числе, </w:t>
      </w:r>
      <w:proofErr w:type="gramStart"/>
      <w:r w:rsidRPr="008756A0">
        <w:rPr>
          <w:color w:val="auto"/>
          <w:lang w:eastAsia="en-US"/>
        </w:rPr>
        <w:t>но</w:t>
      </w:r>
      <w:proofErr w:type="gramEnd"/>
      <w:r w:rsidRPr="008756A0">
        <w:rPr>
          <w:color w:val="auto"/>
          <w:lang w:eastAsia="en-US"/>
        </w:rPr>
        <w:t xml:space="preserve">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>2. Подрядчик обязуется привлекать к исполнению настоящего договора Субподрядчиков, которые будут соответствовать условиям и выполнять условия, указанные в пунктах 1.1-1.8 как на момент заключения договора с соответствующим Субподрядчиком, так и в течение всего срока действия договора с соответствующим Субподрядчиком.</w:t>
      </w:r>
    </w:p>
    <w:p w:rsidR="00E71B60" w:rsidRPr="008756A0" w:rsidRDefault="00E71B60" w:rsidP="00E71B60">
      <w:pPr>
        <w:jc w:val="both"/>
        <w:rPr>
          <w:color w:val="auto"/>
          <w:lang w:eastAsia="en-US"/>
        </w:rPr>
      </w:pPr>
      <w:r w:rsidRPr="008756A0">
        <w:rPr>
          <w:color w:val="auto"/>
          <w:lang w:eastAsia="en-US"/>
        </w:rPr>
        <w:t xml:space="preserve">3. </w:t>
      </w:r>
      <w:proofErr w:type="gramStart"/>
      <w:r w:rsidRPr="008756A0">
        <w:rPr>
          <w:color w:val="auto"/>
          <w:lang w:eastAsia="en-US"/>
        </w:rPr>
        <w:t>В случае нарушения Подрядчиком какого-либо условия и/или условий, указанных в пункте 1,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убытков, связанных с прекращением Договора, а также требовать уплаты неустойки в случаях, предусмотренных п.9.14 настоящего Договора (раздел «Ответственность Сторон»).</w:t>
      </w:r>
      <w:proofErr w:type="gramEnd"/>
    </w:p>
    <w:p w:rsidR="00E71B60" w:rsidRPr="008756A0" w:rsidRDefault="00E71B60" w:rsidP="00E71B60">
      <w:pPr>
        <w:jc w:val="both"/>
        <w:rPr>
          <w:color w:val="auto"/>
          <w:lang w:eastAsia="en-US"/>
        </w:rPr>
      </w:pPr>
    </w:p>
    <w:p w:rsidR="00E71B60" w:rsidRPr="008756A0" w:rsidRDefault="00E71B60" w:rsidP="00E71B60">
      <w:pPr>
        <w:tabs>
          <w:tab w:val="left" w:pos="5577"/>
        </w:tabs>
        <w:spacing w:after="0" w:line="240" w:lineRule="auto"/>
        <w:ind w:left="40"/>
        <w:rPr>
          <w:color w:val="auto"/>
          <w:lang w:val="x-none" w:eastAsia="x-none"/>
        </w:rPr>
      </w:pPr>
      <w:r w:rsidRPr="008756A0">
        <w:rPr>
          <w:color w:val="auto"/>
          <w:lang w:val="x-none" w:eastAsia="x-none"/>
        </w:rPr>
        <w:t>Заказчик</w:t>
      </w:r>
      <w:r w:rsidRPr="008756A0">
        <w:rPr>
          <w:color w:val="auto"/>
          <w:lang w:val="x-none" w:eastAsia="x-none"/>
        </w:rPr>
        <w:tab/>
        <w:t>Подрядчик</w:t>
      </w:r>
    </w:p>
    <w:p w:rsidR="00E71B60" w:rsidRPr="008C23D2" w:rsidRDefault="00E71B60" w:rsidP="008C23D2">
      <w:pPr>
        <w:tabs>
          <w:tab w:val="left" w:pos="5577"/>
        </w:tabs>
        <w:spacing w:after="0" w:line="240" w:lineRule="auto"/>
        <w:ind w:left="40"/>
        <w:rPr>
          <w:color w:val="auto"/>
          <w:lang w:eastAsia="x-none"/>
        </w:rPr>
      </w:pPr>
      <w:r w:rsidRPr="008756A0">
        <w:rPr>
          <w:color w:val="auto"/>
          <w:lang w:val="x-none" w:eastAsia="x-none"/>
        </w:rPr>
        <w:t>________________________</w:t>
      </w:r>
      <w:r w:rsidRPr="008756A0">
        <w:rPr>
          <w:color w:val="auto"/>
          <w:lang w:val="x-none" w:eastAsia="x-none"/>
        </w:rPr>
        <w:tab/>
        <w:t>_______________________</w:t>
      </w:r>
      <w:bookmarkStart w:id="17" w:name="_GoBack"/>
      <w:bookmarkEnd w:id="17"/>
    </w:p>
    <w:p w:rsidR="00FA7329" w:rsidRDefault="00FA7329"/>
    <w:sectPr w:rsidR="00FA7329" w:rsidSect="007B6D57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B60" w:rsidRDefault="00E71B60" w:rsidP="00E71B60">
      <w:pPr>
        <w:spacing w:after="0" w:line="240" w:lineRule="auto"/>
      </w:pPr>
      <w:r>
        <w:separator/>
      </w:r>
    </w:p>
  </w:endnote>
  <w:endnote w:type="continuationSeparator" w:id="0">
    <w:p w:rsidR="00E71B60" w:rsidRDefault="00E71B60" w:rsidP="00E71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16C" w:rsidRPr="00461737" w:rsidRDefault="00E71B60" w:rsidP="00B13591">
    <w:pPr>
      <w:pStyle w:val="ab"/>
      <w:tabs>
        <w:tab w:val="left" w:pos="1695"/>
      </w:tabs>
      <w:rPr>
        <w:sz w:val="20"/>
        <w:szCs w:val="20"/>
      </w:rPr>
    </w:pPr>
    <w:r w:rsidRPr="005F5E80">
      <w:rPr>
        <w:b/>
        <w:i/>
        <w:sz w:val="20"/>
        <w:szCs w:val="20"/>
      </w:rPr>
      <w:t>Типовой договор</w:t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tab/>
    </w:r>
    <w:r w:rsidRPr="005F5E80">
      <w:rPr>
        <w:sz w:val="20"/>
        <w:szCs w:val="20"/>
      </w:rPr>
      <w:fldChar w:fldCharType="begin"/>
    </w:r>
    <w:r w:rsidRPr="005F5E80">
      <w:rPr>
        <w:sz w:val="20"/>
        <w:szCs w:val="20"/>
      </w:rPr>
      <w:instrText>PAGE   \* MERGEFORMAT</w:instrText>
    </w:r>
    <w:r w:rsidRPr="005F5E80">
      <w:rPr>
        <w:sz w:val="20"/>
        <w:szCs w:val="20"/>
      </w:rPr>
      <w:fldChar w:fldCharType="separate"/>
    </w:r>
    <w:r w:rsidR="008C23D2">
      <w:rPr>
        <w:noProof/>
        <w:sz w:val="20"/>
        <w:szCs w:val="20"/>
      </w:rPr>
      <w:t>15</w:t>
    </w:r>
    <w:r w:rsidRPr="005F5E80"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B60" w:rsidRDefault="00E71B60" w:rsidP="00E71B60">
      <w:pPr>
        <w:spacing w:after="0" w:line="240" w:lineRule="auto"/>
      </w:pPr>
      <w:r>
        <w:separator/>
      </w:r>
    </w:p>
  </w:footnote>
  <w:footnote w:type="continuationSeparator" w:id="0">
    <w:p w:rsidR="00E71B60" w:rsidRDefault="00E71B60" w:rsidP="00E71B60">
      <w:pPr>
        <w:spacing w:after="0" w:line="240" w:lineRule="auto"/>
      </w:pPr>
      <w:r>
        <w:continuationSeparator/>
      </w:r>
    </w:p>
  </w:footnote>
  <w:footnote w:id="1">
    <w:p w:rsidR="00E71B60" w:rsidRDefault="00E71B60" w:rsidP="00E71B60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97710">
        <w:rPr>
          <w:i/>
        </w:rPr>
        <w:t>В случае</w:t>
      </w:r>
      <w:proofErr w:type="gramStart"/>
      <w:r w:rsidRPr="00C97710">
        <w:rPr>
          <w:i/>
        </w:rPr>
        <w:t>,</w:t>
      </w:r>
      <w:proofErr w:type="gramEnd"/>
      <w:r w:rsidRPr="00C97710">
        <w:rPr>
          <w:i/>
        </w:rPr>
        <w:t xml:space="preserve"> если при исполнении договоров требу</w:t>
      </w:r>
      <w:r>
        <w:rPr>
          <w:i/>
        </w:rPr>
        <w:t>ется произвести</w:t>
      </w:r>
      <w:r w:rsidRPr="00C97710">
        <w:rPr>
          <w:i/>
        </w:rPr>
        <w:t xml:space="preserve"> действия, связанные с обработкой персональных данных, необходимо </w:t>
      </w:r>
      <w:r>
        <w:rPr>
          <w:i/>
        </w:rPr>
        <w:t>дополнить текст договора данным пунктом. Если не требуется – пункт подлежит удалению.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B5D87"/>
    <w:multiLevelType w:val="multilevel"/>
    <w:tmpl w:val="A8900F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91D34DB"/>
    <w:multiLevelType w:val="multilevel"/>
    <w:tmpl w:val="D480BF3A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A491464"/>
    <w:multiLevelType w:val="multilevel"/>
    <w:tmpl w:val="EDAA36C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4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78A6AE3"/>
    <w:multiLevelType w:val="multilevel"/>
    <w:tmpl w:val="8C980B7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37C3796D"/>
    <w:multiLevelType w:val="multilevel"/>
    <w:tmpl w:val="4EF8E2E2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3E807910"/>
    <w:multiLevelType w:val="multilevel"/>
    <w:tmpl w:val="51B88186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4E0F4B3C"/>
    <w:multiLevelType w:val="multilevel"/>
    <w:tmpl w:val="BC2C9608"/>
    <w:lvl w:ilvl="0">
      <w:start w:val="1"/>
      <w:numFmt w:val="decimal"/>
      <w:lvlText w:val="10.%1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2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71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71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abstractNum w:abstractNumId="1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53F92F24"/>
    <w:multiLevelType w:val="multilevel"/>
    <w:tmpl w:val="619C025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nsid w:val="54AA3C4B"/>
    <w:multiLevelType w:val="multilevel"/>
    <w:tmpl w:val="3566E5F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55BC51D2"/>
    <w:multiLevelType w:val="multilevel"/>
    <w:tmpl w:val="4034575C"/>
    <w:lvl w:ilvl="0">
      <w:start w:val="9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4">
    <w:nsid w:val="683516D7"/>
    <w:multiLevelType w:val="hybridMultilevel"/>
    <w:tmpl w:val="AC84DCE4"/>
    <w:lvl w:ilvl="0" w:tplc="D20473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sz w:val="12"/>
        <w:szCs w:val="12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2"/>
  </w:num>
  <w:num w:numId="5">
    <w:abstractNumId w:val="1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8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9"/>
  </w:num>
  <w:num w:numId="12">
    <w:abstractNumId w:val="2"/>
  </w:num>
  <w:num w:numId="13">
    <w:abstractNumId w:val="11"/>
  </w:num>
  <w:num w:numId="14">
    <w:abstractNumId w:val="10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13D"/>
    <w:rsid w:val="003D7F34"/>
    <w:rsid w:val="0068093E"/>
    <w:rsid w:val="007F313D"/>
    <w:rsid w:val="008C23D2"/>
    <w:rsid w:val="00CD6429"/>
    <w:rsid w:val="00E71B60"/>
    <w:rsid w:val="00FA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60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E71B60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1B60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E71B60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71B6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71B60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71B6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71B60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71B6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customStyle="1" w:styleId="ConsPlusNonformat">
    <w:name w:val="ConsPlusNonformat"/>
    <w:rsid w:val="00E71B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E71B6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71B6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71B6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71B6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E71B60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E71B60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color w:val="000000"/>
      <w:lang w:eastAsia="ru-RU"/>
    </w:rPr>
  </w:style>
  <w:style w:type="character" w:customStyle="1" w:styleId="Bodytext5">
    <w:name w:val="Body text (5)_"/>
    <w:link w:val="Bodytext50"/>
    <w:locked/>
    <w:rsid w:val="00E71B6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71B6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71B60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71B60"/>
    <w:rPr>
      <w:shd w:val="clear" w:color="auto" w:fill="FFFFFF"/>
    </w:rPr>
  </w:style>
  <w:style w:type="character" w:customStyle="1" w:styleId="Bodytext10">
    <w:name w:val="Body text (10)_"/>
    <w:link w:val="Bodytext100"/>
    <w:rsid w:val="00E71B60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71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71B60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71B6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71B6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71B6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71B6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71B6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8">
    <w:name w:val="footnote text"/>
    <w:basedOn w:val="a"/>
    <w:link w:val="a9"/>
    <w:semiHidden/>
    <w:unhideWhenUsed/>
    <w:rsid w:val="00E71B60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71B60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semiHidden/>
    <w:unhideWhenUsed/>
    <w:rsid w:val="00E71B60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E71B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1B60"/>
    <w:rPr>
      <w:rFonts w:ascii="Times New Roman" w:eastAsia="Calibri" w:hAnsi="Times New Roman" w:cs="Times New Roman"/>
      <w:color w:val="000000"/>
      <w:lang w:eastAsia="ru-RU"/>
    </w:rPr>
  </w:style>
  <w:style w:type="paragraph" w:customStyle="1" w:styleId="ad">
    <w:name w:val="Пункт"/>
    <w:basedOn w:val="a"/>
    <w:rsid w:val="00E71B60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B60"/>
    <w:rPr>
      <w:rFonts w:ascii="Times New Roman" w:eastAsia="Calibri" w:hAnsi="Times New Roman" w:cs="Times New Roman"/>
      <w:color w:val="000000"/>
      <w:lang w:eastAsia="ru-RU"/>
    </w:rPr>
  </w:style>
  <w:style w:type="paragraph" w:styleId="1">
    <w:name w:val="heading 1"/>
    <w:basedOn w:val="a"/>
    <w:next w:val="a"/>
    <w:link w:val="10"/>
    <w:qFormat/>
    <w:rsid w:val="00E71B60"/>
    <w:pPr>
      <w:keepNext/>
      <w:spacing w:after="0" w:line="240" w:lineRule="atLeast"/>
      <w:jc w:val="center"/>
      <w:outlineLvl w:val="0"/>
    </w:pPr>
    <w:rPr>
      <w:rFonts w:eastAsia="Times New Roman"/>
      <w:b/>
      <w:sz w:val="24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1B60"/>
    <w:rPr>
      <w:rFonts w:ascii="Times New Roman" w:eastAsia="Times New Roman" w:hAnsi="Times New Roman" w:cs="Times New Roman"/>
      <w:b/>
      <w:color w:val="000000"/>
      <w:sz w:val="24"/>
      <w:szCs w:val="20"/>
      <w:lang w:val="x-none" w:eastAsia="ru-RU"/>
    </w:rPr>
  </w:style>
  <w:style w:type="paragraph" w:styleId="a3">
    <w:name w:val="Body Text"/>
    <w:basedOn w:val="a"/>
    <w:link w:val="a4"/>
    <w:uiPriority w:val="99"/>
    <w:semiHidden/>
    <w:unhideWhenUsed/>
    <w:rsid w:val="00E71B60"/>
    <w:pPr>
      <w:spacing w:after="120"/>
    </w:pPr>
    <w:rPr>
      <w:sz w:val="20"/>
      <w:szCs w:val="20"/>
      <w:lang w:val="x-none" w:eastAsia="x-none"/>
    </w:rPr>
  </w:style>
  <w:style w:type="character" w:customStyle="1" w:styleId="a4">
    <w:name w:val="Основной текст Знак"/>
    <w:basedOn w:val="a0"/>
    <w:link w:val="a3"/>
    <w:uiPriority w:val="99"/>
    <w:semiHidden/>
    <w:rsid w:val="00E71B6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a5">
    <w:name w:val="Body Text Indent"/>
    <w:basedOn w:val="a"/>
    <w:link w:val="a6"/>
    <w:uiPriority w:val="99"/>
    <w:semiHidden/>
    <w:unhideWhenUsed/>
    <w:rsid w:val="00E71B60"/>
    <w:pPr>
      <w:spacing w:after="120"/>
      <w:ind w:left="283"/>
    </w:pPr>
    <w:rPr>
      <w:sz w:val="20"/>
      <w:szCs w:val="20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E71B6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styleId="2">
    <w:name w:val="Body Text 2"/>
    <w:basedOn w:val="a"/>
    <w:link w:val="20"/>
    <w:uiPriority w:val="99"/>
    <w:unhideWhenUsed/>
    <w:rsid w:val="00E71B60"/>
    <w:pPr>
      <w:spacing w:after="120" w:line="480" w:lineRule="auto"/>
    </w:pPr>
    <w:rPr>
      <w:sz w:val="20"/>
      <w:szCs w:val="20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E71B60"/>
    <w:rPr>
      <w:rFonts w:ascii="Times New Roman" w:eastAsia="Calibri" w:hAnsi="Times New Roman" w:cs="Times New Roman"/>
      <w:color w:val="000000"/>
      <w:sz w:val="20"/>
      <w:szCs w:val="20"/>
      <w:lang w:val="x-none" w:eastAsia="x-none"/>
    </w:rPr>
  </w:style>
  <w:style w:type="paragraph" w:customStyle="1" w:styleId="ConsPlusNonformat">
    <w:name w:val="ConsPlusNonformat"/>
    <w:rsid w:val="00E71B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color w:val="000000"/>
      <w:lang w:eastAsia="ru-RU"/>
    </w:rPr>
  </w:style>
  <w:style w:type="character" w:customStyle="1" w:styleId="Heading7">
    <w:name w:val="Heading #7_"/>
    <w:link w:val="Heading70"/>
    <w:locked/>
    <w:rsid w:val="00E71B60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E71B60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E71B60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E71B60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E71B60"/>
    <w:pPr>
      <w:ind w:left="720"/>
      <w:contextualSpacing/>
    </w:pPr>
    <w:rPr>
      <w:rFonts w:ascii="Calibri" w:hAnsi="Calibri"/>
    </w:rPr>
  </w:style>
  <w:style w:type="paragraph" w:customStyle="1" w:styleId="FR1">
    <w:name w:val="FR1"/>
    <w:rsid w:val="00E71B60"/>
    <w:pPr>
      <w:widowControl w:val="0"/>
      <w:spacing w:before="20" w:after="0" w:line="240" w:lineRule="auto"/>
      <w:jc w:val="right"/>
    </w:pPr>
    <w:rPr>
      <w:rFonts w:ascii="Arial" w:eastAsia="Times New Roman" w:hAnsi="Arial" w:cs="Times New Roman"/>
      <w:snapToGrid w:val="0"/>
      <w:color w:val="000000"/>
      <w:lang w:eastAsia="ru-RU"/>
    </w:rPr>
  </w:style>
  <w:style w:type="character" w:customStyle="1" w:styleId="Bodytext5">
    <w:name w:val="Body text (5)_"/>
    <w:link w:val="Bodytext50"/>
    <w:locked/>
    <w:rsid w:val="00E71B6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E71B6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  <w:style w:type="character" w:customStyle="1" w:styleId="21">
    <w:name w:val="Основной текст2"/>
    <w:rsid w:val="00E71B60"/>
    <w:rPr>
      <w:sz w:val="24"/>
      <w:szCs w:val="24"/>
      <w:u w:val="single"/>
      <w:shd w:val="clear" w:color="auto" w:fill="FFFFFF"/>
    </w:rPr>
  </w:style>
  <w:style w:type="character" w:customStyle="1" w:styleId="Bodytext7">
    <w:name w:val="Body text (7)_"/>
    <w:link w:val="Bodytext70"/>
    <w:rsid w:val="00E71B60"/>
    <w:rPr>
      <w:shd w:val="clear" w:color="auto" w:fill="FFFFFF"/>
    </w:rPr>
  </w:style>
  <w:style w:type="character" w:customStyle="1" w:styleId="Bodytext10">
    <w:name w:val="Body text (10)_"/>
    <w:link w:val="Bodytext100"/>
    <w:rsid w:val="00E71B60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E71B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character" w:customStyle="1" w:styleId="Bodytext11">
    <w:name w:val="Body text (11)_"/>
    <w:link w:val="Bodytext110"/>
    <w:rsid w:val="00E71B60"/>
    <w:rPr>
      <w:sz w:val="27"/>
      <w:szCs w:val="27"/>
      <w:shd w:val="clear" w:color="auto" w:fill="FFFFFF"/>
    </w:rPr>
  </w:style>
  <w:style w:type="paragraph" w:customStyle="1" w:styleId="Bodytext70">
    <w:name w:val="Body text (7)"/>
    <w:basedOn w:val="a"/>
    <w:link w:val="Bodytext7"/>
    <w:rsid w:val="00E71B60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Bodytext100">
    <w:name w:val="Body text (10)"/>
    <w:basedOn w:val="a"/>
    <w:link w:val="Bodytext10"/>
    <w:rsid w:val="00E71B60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color w:val="auto"/>
      <w:spacing w:val="-10"/>
      <w:sz w:val="28"/>
      <w:szCs w:val="28"/>
      <w:lang w:eastAsia="en-US"/>
    </w:rPr>
  </w:style>
  <w:style w:type="paragraph" w:customStyle="1" w:styleId="Bodytext110">
    <w:name w:val="Body text (11)"/>
    <w:basedOn w:val="a"/>
    <w:link w:val="Bodytext11"/>
    <w:rsid w:val="00E71B60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color w:val="auto"/>
      <w:sz w:val="27"/>
      <w:szCs w:val="27"/>
      <w:lang w:eastAsia="en-US"/>
    </w:rPr>
  </w:style>
  <w:style w:type="character" w:customStyle="1" w:styleId="Barcode">
    <w:name w:val="Barcode_"/>
    <w:link w:val="Barcode0"/>
    <w:uiPriority w:val="99"/>
    <w:locked/>
    <w:rsid w:val="00E71B6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71B6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  <w:color w:val="auto"/>
      <w:lang w:eastAsia="en-US"/>
    </w:rPr>
  </w:style>
  <w:style w:type="paragraph" w:styleId="a8">
    <w:name w:val="footnote text"/>
    <w:basedOn w:val="a"/>
    <w:link w:val="a9"/>
    <w:semiHidden/>
    <w:unhideWhenUsed/>
    <w:rsid w:val="00E71B60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E71B60"/>
    <w:rPr>
      <w:rFonts w:ascii="Times New Roman" w:eastAsia="Calibri" w:hAnsi="Times New Roman" w:cs="Times New Roman"/>
      <w:color w:val="000000"/>
      <w:sz w:val="20"/>
      <w:szCs w:val="20"/>
      <w:lang w:eastAsia="ru-RU"/>
    </w:rPr>
  </w:style>
  <w:style w:type="character" w:styleId="aa">
    <w:name w:val="footnote reference"/>
    <w:semiHidden/>
    <w:unhideWhenUsed/>
    <w:rsid w:val="00E71B60"/>
    <w:rPr>
      <w:vertAlign w:val="superscript"/>
    </w:rPr>
  </w:style>
  <w:style w:type="paragraph" w:styleId="ab">
    <w:name w:val="footer"/>
    <w:basedOn w:val="a"/>
    <w:link w:val="ac"/>
    <w:uiPriority w:val="99"/>
    <w:unhideWhenUsed/>
    <w:rsid w:val="00E71B6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71B60"/>
    <w:rPr>
      <w:rFonts w:ascii="Times New Roman" w:eastAsia="Calibri" w:hAnsi="Times New Roman" w:cs="Times New Roman"/>
      <w:color w:val="000000"/>
      <w:lang w:eastAsia="ru-RU"/>
    </w:rPr>
  </w:style>
  <w:style w:type="paragraph" w:customStyle="1" w:styleId="ad">
    <w:name w:val="Пункт"/>
    <w:basedOn w:val="a"/>
    <w:rsid w:val="00E71B60"/>
    <w:pPr>
      <w:numPr>
        <w:ilvl w:val="2"/>
      </w:numPr>
      <w:tabs>
        <w:tab w:val="num" w:pos="1134"/>
      </w:tabs>
      <w:spacing w:after="0" w:line="360" w:lineRule="auto"/>
      <w:ind w:left="1134" w:hanging="1134"/>
      <w:jc w:val="both"/>
    </w:pPr>
    <w:rPr>
      <w:rFonts w:eastAsia="Times New Roman"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12412</Words>
  <Characters>70750</Characters>
  <Application>Microsoft Office Word</Application>
  <DocSecurity>0</DocSecurity>
  <Lines>589</Lines>
  <Paragraphs>165</Paragraphs>
  <ScaleCrop>false</ScaleCrop>
  <Company/>
  <LinksUpToDate>false</LinksUpToDate>
  <CharactersWithSpaces>82997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Гагарина Ирина Вениаминовна</dc:creator>
  <cp:keywords/>
  <dc:description/>
  <cp:lastModifiedBy>Гагарина Ирина Вениаминовна</cp:lastModifiedBy>
  <cp:revision>6</cp:revision>
  <dcterms:created xsi:type="dcterms:W3CDTF">2016-06-29T07:24:00Z</dcterms:created>
  <dcterms:modified xsi:type="dcterms:W3CDTF">2016-06-29T07:37:00Z</dcterms:modified>
</cp:coreProperties>
</file>